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487E" w14:textId="6C86462E" w:rsidR="00A415D6" w:rsidRDefault="00D128A0" w:rsidP="00E0758F">
      <w:r>
        <w:rPr>
          <w:b/>
          <w:bCs/>
        </w:rPr>
        <w:t>Summary information</w:t>
      </w:r>
    </w:p>
    <w:tbl>
      <w:tblPr>
        <w:tblStyle w:val="GridTable5Dark-Accent3"/>
        <w:tblW w:w="9445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337"/>
        <w:gridCol w:w="7108"/>
      </w:tblGrid>
      <w:tr w:rsidR="00774213" w14:paraId="5617FA97" w14:textId="77777777" w:rsidTr="001B4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2"/>
          </w:tcPr>
          <w:p w14:paraId="2372334A" w14:textId="386E74E1" w:rsidR="00774213" w:rsidRDefault="00774213" w:rsidP="00E30832">
            <w:pPr>
              <w:spacing w:after="0"/>
            </w:pPr>
            <w:r>
              <w:t xml:space="preserve">Summary information for the training </w:t>
            </w:r>
            <w:r w:rsidR="002D049B">
              <w:t xml:space="preserve">session and </w:t>
            </w:r>
            <w:r>
              <w:t>script</w:t>
            </w:r>
            <w:r w:rsidR="00B8065F">
              <w:t>s</w:t>
            </w:r>
          </w:p>
        </w:tc>
      </w:tr>
      <w:tr w:rsidR="009D432E" w14:paraId="55D57F3D" w14:textId="77777777" w:rsidTr="00E30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0F56318" w14:textId="37836285" w:rsidR="009D432E" w:rsidRDefault="00B8065F" w:rsidP="00E30832">
            <w:pPr>
              <w:spacing w:after="0"/>
            </w:pPr>
            <w:r>
              <w:t>Training Session</w:t>
            </w:r>
          </w:p>
        </w:tc>
        <w:tc>
          <w:tcPr>
            <w:tcW w:w="7108" w:type="dxa"/>
          </w:tcPr>
          <w:p w14:paraId="10E793AC" w14:textId="0CBD6FD8" w:rsidR="009D432E" w:rsidRDefault="00B632BB" w:rsidP="00E3083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Learning how to use </w:t>
            </w:r>
            <w:proofErr w:type="spellStart"/>
            <w:r>
              <w:t>KeenQA</w:t>
            </w:r>
            <w:proofErr w:type="spellEnd"/>
          </w:p>
        </w:tc>
      </w:tr>
      <w:tr w:rsidR="009D432E" w14:paraId="09A5406D" w14:textId="77777777" w:rsidTr="00E30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A7F2305" w14:textId="17D8124C" w:rsidR="009D432E" w:rsidRDefault="00F54BA0" w:rsidP="00E30832">
            <w:pPr>
              <w:spacing w:after="0"/>
            </w:pPr>
            <w:r>
              <w:t xml:space="preserve">Creatio </w:t>
            </w:r>
            <w:r w:rsidR="00C70C8D">
              <w:t>Product</w:t>
            </w:r>
          </w:p>
        </w:tc>
        <w:tc>
          <w:tcPr>
            <w:tcW w:w="7108" w:type="dxa"/>
          </w:tcPr>
          <w:p w14:paraId="7A6F6B2D" w14:textId="5161DACC" w:rsidR="009D432E" w:rsidRDefault="00B632BB" w:rsidP="00E308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Keen</w:t>
            </w:r>
            <w:r w:rsidR="00C70C8D">
              <w:t xml:space="preserve"> Survey Tool</w:t>
            </w:r>
          </w:p>
        </w:tc>
      </w:tr>
      <w:tr w:rsidR="009D432E" w14:paraId="331C6F97" w14:textId="77777777" w:rsidTr="00E30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A54A93" w14:textId="13474898" w:rsidR="009D432E" w:rsidRDefault="009D432E" w:rsidP="00E30832">
            <w:pPr>
              <w:spacing w:after="0"/>
            </w:pPr>
            <w:r>
              <w:t>Object(s)</w:t>
            </w:r>
          </w:p>
        </w:tc>
        <w:tc>
          <w:tcPr>
            <w:tcW w:w="7108" w:type="dxa"/>
          </w:tcPr>
          <w:p w14:paraId="172AACFE" w14:textId="11B0637A" w:rsidR="009D432E" w:rsidRDefault="00B632BB" w:rsidP="00E3083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Questionnaires and Interviews</w:t>
            </w:r>
          </w:p>
        </w:tc>
      </w:tr>
      <w:tr w:rsidR="009D432E" w14:paraId="33734476" w14:textId="77777777" w:rsidTr="00E30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4F1C9B9" w14:textId="4BC2E76F" w:rsidR="009D432E" w:rsidRDefault="00F54BA0" w:rsidP="00E30832">
            <w:pPr>
              <w:spacing w:after="0"/>
            </w:pPr>
            <w:r>
              <w:t>Comments</w:t>
            </w:r>
          </w:p>
        </w:tc>
        <w:tc>
          <w:tcPr>
            <w:tcW w:w="7108" w:type="dxa"/>
          </w:tcPr>
          <w:p w14:paraId="2AD49E31" w14:textId="26B54C66" w:rsidR="009D432E" w:rsidRDefault="00774213" w:rsidP="00E3083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 of </w:t>
            </w:r>
            <w:r w:rsidR="000048B6">
              <w:t xml:space="preserve">this </w:t>
            </w:r>
            <w:r w:rsidR="00C70C8D">
              <w:t>guide</w:t>
            </w:r>
            <w:r w:rsidR="000048B6">
              <w:t xml:space="preserve"> </w:t>
            </w:r>
            <w:r>
              <w:t xml:space="preserve">is for users to become familiar and comfortable </w:t>
            </w:r>
            <w:r w:rsidR="00C70C8D">
              <w:t>with creating Questionnaires (which serve as a template) as the basis for Interviews (which are the answers or responses actually collected from a user)</w:t>
            </w:r>
          </w:p>
        </w:tc>
      </w:tr>
      <w:tr w:rsidR="00774213" w14:paraId="390FC31F" w14:textId="77777777" w:rsidTr="00E30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10F9011" w14:textId="3D0124CD" w:rsidR="00774213" w:rsidRDefault="00774213" w:rsidP="00E30832">
            <w:pPr>
              <w:spacing w:after="0"/>
            </w:pPr>
            <w:r>
              <w:t>Pre-requisites</w:t>
            </w:r>
          </w:p>
        </w:tc>
        <w:tc>
          <w:tcPr>
            <w:tcW w:w="7108" w:type="dxa"/>
          </w:tcPr>
          <w:p w14:paraId="0D16A6F5" w14:textId="71484158" w:rsidR="00774213" w:rsidRDefault="00C70C8D" w:rsidP="00E3083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setting up questionnaires, users should be at the level of skill for a certified Creatio Analyst. For using questionnaires, users should be comfortable with standard Creatio functionality.</w:t>
            </w:r>
          </w:p>
        </w:tc>
      </w:tr>
    </w:tbl>
    <w:p w14:paraId="18899481" w14:textId="7112CF1C" w:rsidR="00E56429" w:rsidRDefault="00E56429" w:rsidP="00891CB8">
      <w:pPr>
        <w:rPr>
          <w:b/>
          <w:bCs/>
        </w:rPr>
      </w:pPr>
    </w:p>
    <w:p w14:paraId="79A0527D" w14:textId="77777777" w:rsidR="00E56429" w:rsidRDefault="00E56429" w:rsidP="00891CB8">
      <w:pPr>
        <w:rPr>
          <w:b/>
          <w:bCs/>
        </w:rPr>
      </w:pPr>
    </w:p>
    <w:p w14:paraId="73BBFE57" w14:textId="7853105D" w:rsidR="00891CB8" w:rsidRPr="00D128A0" w:rsidRDefault="00891CB8" w:rsidP="00891CB8">
      <w:pPr>
        <w:rPr>
          <w:b/>
          <w:bCs/>
        </w:rPr>
      </w:pPr>
      <w:r w:rsidRPr="00D128A0">
        <w:rPr>
          <w:b/>
          <w:bCs/>
        </w:rPr>
        <w:t xml:space="preserve">Script </w:t>
      </w:r>
      <w:r w:rsidR="00075453">
        <w:rPr>
          <w:b/>
          <w:bCs/>
        </w:rPr>
        <w:t>1</w:t>
      </w:r>
      <w:r>
        <w:rPr>
          <w:b/>
          <w:bCs/>
        </w:rPr>
        <w:t xml:space="preserve">:  </w:t>
      </w:r>
      <w:r w:rsidR="008C78C6">
        <w:rPr>
          <w:b/>
          <w:bCs/>
        </w:rPr>
        <w:t>Create a questionnaire</w:t>
      </w:r>
    </w:p>
    <w:tbl>
      <w:tblPr>
        <w:tblStyle w:val="GridTable5Dark-Accent3"/>
        <w:tblW w:w="9445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270"/>
        <w:gridCol w:w="7175"/>
      </w:tblGrid>
      <w:tr w:rsidR="00891CB8" w14:paraId="24533ABE" w14:textId="77777777" w:rsidTr="00891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E194C11" w14:textId="77777777" w:rsidR="00891CB8" w:rsidRDefault="00891CB8" w:rsidP="00511FAF">
            <w:pPr>
              <w:spacing w:after="0"/>
            </w:pPr>
            <w:r>
              <w:t>Step</w:t>
            </w:r>
          </w:p>
        </w:tc>
        <w:tc>
          <w:tcPr>
            <w:tcW w:w="7175" w:type="dxa"/>
          </w:tcPr>
          <w:p w14:paraId="7B87D069" w14:textId="40A28E9C" w:rsidR="00A16CBF" w:rsidRPr="00A16CBF" w:rsidRDefault="00891CB8" w:rsidP="00E5733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Guidance</w:t>
            </w:r>
          </w:p>
        </w:tc>
      </w:tr>
      <w:tr w:rsidR="00891CB8" w14:paraId="31C0A1B1" w14:textId="77777777" w:rsidTr="0089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8014266" w14:textId="38D4A809" w:rsidR="00891CB8" w:rsidRPr="00D128A0" w:rsidRDefault="008C78C6" w:rsidP="00891CB8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Create a questionnaire</w:t>
            </w:r>
          </w:p>
        </w:tc>
        <w:tc>
          <w:tcPr>
            <w:tcW w:w="7175" w:type="dxa"/>
          </w:tcPr>
          <w:p w14:paraId="535CFF72" w14:textId="0B5AB307" w:rsidR="000B7050" w:rsidRPr="00A16CBF" w:rsidRDefault="00FD2CC2" w:rsidP="000D1A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Navigate</w:t>
            </w:r>
            <w:r w:rsidR="00C70C8D">
              <w:t xml:space="preserve"> to</w:t>
            </w:r>
            <w:r>
              <w:t xml:space="preserve"> the </w:t>
            </w:r>
            <w:r w:rsidR="008C78C6">
              <w:t>Questionnaire</w:t>
            </w:r>
            <w:r>
              <w:t xml:space="preserve"> section and </w:t>
            </w:r>
            <w:r w:rsidR="008C78C6">
              <w:t xml:space="preserve">click </w:t>
            </w:r>
            <w:r w:rsidR="00C70C8D">
              <w:t>the New button</w:t>
            </w:r>
            <w:r w:rsidR="008C78C6">
              <w:t xml:space="preserve"> to create a questionnaire. The questionnaire functions as the </w:t>
            </w:r>
            <w:r w:rsidR="00C70C8D">
              <w:t>template for the answers or responses that you will collect from system users</w:t>
            </w:r>
            <w:r w:rsidR="008C78C6">
              <w:t>. You’ll define questions and answers as to what the assessment</w:t>
            </w:r>
            <w:r w:rsidR="00C70C8D">
              <w:t>, interview, survey, etc,</w:t>
            </w:r>
            <w:r w:rsidR="008C78C6">
              <w:t xml:space="preserve"> should look like.</w:t>
            </w:r>
          </w:p>
        </w:tc>
      </w:tr>
      <w:tr w:rsidR="000D1AD4" w14:paraId="263C1D60" w14:textId="77777777" w:rsidTr="00891C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4377B80" w14:textId="2621BE4B" w:rsidR="000D1AD4" w:rsidRDefault="006B1245" w:rsidP="000D1AD4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 xml:space="preserve">View the </w:t>
            </w:r>
            <w:r w:rsidR="008C78C6">
              <w:t>Questionnaire</w:t>
            </w:r>
          </w:p>
        </w:tc>
        <w:tc>
          <w:tcPr>
            <w:tcW w:w="7175" w:type="dxa"/>
          </w:tcPr>
          <w:p w14:paraId="5E056629" w14:textId="69957712" w:rsidR="000D1AD4" w:rsidRDefault="00B61096" w:rsidP="000D1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the record and view the different tabs and details below. </w:t>
            </w:r>
            <w:r w:rsidR="008C78C6">
              <w:t>This will be your first questionnaire.</w:t>
            </w:r>
          </w:p>
          <w:p w14:paraId="3F89D84F" w14:textId="1D730EDC" w:rsidR="00691611" w:rsidRDefault="008C78C6" w:rsidP="000D1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20DDF4B" wp14:editId="03A348EA">
                  <wp:extent cx="4373245" cy="2459990"/>
                  <wp:effectExtent l="0" t="0" r="8255" b="0"/>
                  <wp:docPr id="4" name="Picture 4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text, application, emai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5" cy="24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E2F" w14:paraId="3794AC84" w14:textId="77777777" w:rsidTr="0089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7F6B5AD" w14:textId="714DC119" w:rsidR="000B6E2F" w:rsidRDefault="006B1245" w:rsidP="00891CB8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lastRenderedPageBreak/>
              <w:t xml:space="preserve">Add a </w:t>
            </w:r>
            <w:r w:rsidR="00426FAB">
              <w:t>question</w:t>
            </w:r>
          </w:p>
        </w:tc>
        <w:tc>
          <w:tcPr>
            <w:tcW w:w="7175" w:type="dxa"/>
          </w:tcPr>
          <w:p w14:paraId="303476C5" w14:textId="77777777" w:rsidR="004D4E50" w:rsidRDefault="00426FAB" w:rsidP="00565F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Click the plus button and add a question to the questionnaire. If the desired question is not listed, click the new button at the top of the window.</w:t>
            </w:r>
            <w:r w:rsidR="004D4E50">
              <w:t xml:space="preserve"> </w:t>
            </w:r>
          </w:p>
          <w:p w14:paraId="6159D6EB" w14:textId="77777777" w:rsidR="004D4E50" w:rsidRDefault="004D4E50" w:rsidP="00565F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2B14B7" w14:textId="77777777" w:rsidR="004D4E50" w:rsidRDefault="004D4E50" w:rsidP="00565F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After you have chosen which question to add, a new page will open showing your chosen question and allowing you to select its type and correct answer(s). </w:t>
            </w:r>
          </w:p>
          <w:p w14:paraId="114B904A" w14:textId="222467E1" w:rsidR="004D4E50" w:rsidRDefault="004D4E50" w:rsidP="00565F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9B1D709" wp14:editId="66936C3A">
                  <wp:extent cx="4373245" cy="2459990"/>
                  <wp:effectExtent l="0" t="0" r="8255" b="0"/>
                  <wp:docPr id="5" name="Picture 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text, application, email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5" cy="24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A47E78" w14:textId="28BB4924" w:rsidR="004C7BE2" w:rsidRPr="004C7BE2" w:rsidRDefault="004D4E50" w:rsidP="00565F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Chose which type of question you would like this question to be. As you change the type, the fields below will change prompting the corresponding types of correct answers.</w:t>
            </w:r>
          </w:p>
        </w:tc>
      </w:tr>
      <w:tr w:rsidR="00B61096" w14:paraId="0D977AE6" w14:textId="77777777" w:rsidTr="00891C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36628B4" w14:textId="1DD99865" w:rsidR="00B61096" w:rsidRDefault="0032578B" w:rsidP="00891CB8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Define the</w:t>
            </w:r>
            <w:r w:rsidR="004D4E50">
              <w:t xml:space="preserve"> correct answers</w:t>
            </w:r>
          </w:p>
        </w:tc>
        <w:tc>
          <w:tcPr>
            <w:tcW w:w="7175" w:type="dxa"/>
          </w:tcPr>
          <w:p w14:paraId="2626C2CD" w14:textId="77777777" w:rsidR="004D4E50" w:rsidRDefault="00C11714" w:rsidP="00565F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Once you have selected the type of question, be sure to fill it what is considered the correct answer or answers. Each type of question can have a correct answer for scoring once the interview is completed.</w:t>
            </w:r>
          </w:p>
          <w:p w14:paraId="41344713" w14:textId="7C7084BC" w:rsidR="005A5587" w:rsidRPr="004C7BE2" w:rsidRDefault="005A5587" w:rsidP="00565F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5587">
              <w:rPr>
                <w:noProof/>
              </w:rPr>
              <w:drawing>
                <wp:inline distT="0" distB="0" distL="0" distR="0" wp14:anchorId="03A10C1F" wp14:editId="545AC36C">
                  <wp:extent cx="4373245" cy="2792730"/>
                  <wp:effectExtent l="0" t="0" r="825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5" cy="279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096" w14:paraId="3B75A8EA" w14:textId="77777777" w:rsidTr="0089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AAF526C" w14:textId="61245B6E" w:rsidR="00B61096" w:rsidRDefault="00D75B15" w:rsidP="00891CB8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lastRenderedPageBreak/>
              <w:t>Add scoring if necessary</w:t>
            </w:r>
          </w:p>
        </w:tc>
        <w:tc>
          <w:tcPr>
            <w:tcW w:w="7175" w:type="dxa"/>
          </w:tcPr>
          <w:p w14:paraId="686F3F37" w14:textId="3984F4F4" w:rsidR="00B61096" w:rsidRDefault="00D75B15" w:rsidP="00565F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Once you have chosen the correct answer for your question</w:t>
            </w:r>
            <w:r w:rsidR="00CE5687">
              <w:t>,</w:t>
            </w:r>
            <w:r>
              <w:t xml:space="preserve"> fill in the </w:t>
            </w:r>
            <w:r w:rsidR="00CE5687">
              <w:t>Scoring</w:t>
            </w:r>
            <w:r>
              <w:t xml:space="preserve"> field if scoring is needed for this questionnaire. You can add a total of available points to the question that will total up to a sum on the questionnaire for total possible points.</w:t>
            </w:r>
          </w:p>
          <w:p w14:paraId="359F5603" w14:textId="77777777" w:rsidR="00D75B15" w:rsidRDefault="00D75B15" w:rsidP="00565F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F9FD42" w14:textId="7702C692" w:rsidR="00D75B15" w:rsidRPr="004C7BE2" w:rsidRDefault="00D75B15" w:rsidP="00565F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you are done you can close the question. Add additional questions as needed.</w:t>
            </w:r>
          </w:p>
        </w:tc>
      </w:tr>
      <w:tr w:rsidR="00B61096" w14:paraId="5ED06598" w14:textId="77777777" w:rsidTr="00891C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3C96371" w14:textId="5D3ED24F" w:rsidR="00B61096" w:rsidRDefault="00D75B15" w:rsidP="00891CB8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View scoring summary</w:t>
            </w:r>
          </w:p>
        </w:tc>
        <w:tc>
          <w:tcPr>
            <w:tcW w:w="7175" w:type="dxa"/>
          </w:tcPr>
          <w:p w14:paraId="5FF89747" w14:textId="2C155751" w:rsidR="00860317" w:rsidRPr="004C7BE2" w:rsidRDefault="000B2A9D" w:rsidP="00565F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Once all questions are added, you can view a summary of the connected questions, their point values and types on the scoring tab.</w:t>
            </w:r>
          </w:p>
        </w:tc>
      </w:tr>
      <w:tr w:rsidR="003A6613" w14:paraId="4FEB1910" w14:textId="77777777" w:rsidTr="0089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6E0FC12" w14:textId="0363F993" w:rsidR="003A6613" w:rsidRDefault="004C7BE2" w:rsidP="00891CB8">
            <w:pPr>
              <w:pStyle w:val="ListParagraph"/>
              <w:numPr>
                <w:ilvl w:val="0"/>
                <w:numId w:val="9"/>
              </w:numPr>
              <w:spacing w:after="0"/>
            </w:pPr>
            <w:r>
              <w:t>Close</w:t>
            </w:r>
          </w:p>
        </w:tc>
        <w:tc>
          <w:tcPr>
            <w:tcW w:w="7175" w:type="dxa"/>
          </w:tcPr>
          <w:p w14:paraId="50330246" w14:textId="5E6C2117" w:rsidR="003A6613" w:rsidRPr="003B0ADB" w:rsidRDefault="00B61096" w:rsidP="00565F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 the record</w:t>
            </w:r>
            <w:r w:rsidR="00D75B15">
              <w:t>. You’ve created a questionnaire!</w:t>
            </w:r>
          </w:p>
        </w:tc>
      </w:tr>
    </w:tbl>
    <w:p w14:paraId="54684709" w14:textId="3523B37E" w:rsidR="00891CB8" w:rsidRDefault="00891CB8" w:rsidP="00891CB8"/>
    <w:p w14:paraId="4A597B89" w14:textId="77777777" w:rsidR="002E4C29" w:rsidRDefault="002E4C29" w:rsidP="00891CB8"/>
    <w:p w14:paraId="0F84667E" w14:textId="0E5C9E8F" w:rsidR="00E97FA0" w:rsidRPr="00D128A0" w:rsidRDefault="00E97FA0" w:rsidP="00E97FA0">
      <w:pPr>
        <w:rPr>
          <w:b/>
          <w:bCs/>
        </w:rPr>
      </w:pPr>
      <w:r w:rsidRPr="00D128A0">
        <w:rPr>
          <w:b/>
          <w:bCs/>
        </w:rPr>
        <w:t xml:space="preserve">Script </w:t>
      </w:r>
      <w:r>
        <w:rPr>
          <w:b/>
          <w:bCs/>
        </w:rPr>
        <w:t xml:space="preserve">2:  </w:t>
      </w:r>
      <w:r w:rsidR="000B2A9D">
        <w:rPr>
          <w:b/>
          <w:bCs/>
        </w:rPr>
        <w:t>Create an interview</w:t>
      </w:r>
      <w:r w:rsidR="0032578B">
        <w:rPr>
          <w:b/>
          <w:bCs/>
        </w:rPr>
        <w:t xml:space="preserve"> (by using and completing a questionnaire template)</w:t>
      </w:r>
    </w:p>
    <w:tbl>
      <w:tblPr>
        <w:tblStyle w:val="GridTable5Dark-Accent3"/>
        <w:tblW w:w="9445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270"/>
        <w:gridCol w:w="7175"/>
      </w:tblGrid>
      <w:tr w:rsidR="00E97FA0" w14:paraId="2D5EE3FD" w14:textId="77777777" w:rsidTr="00511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55CAB90" w14:textId="77777777" w:rsidR="00E97FA0" w:rsidRDefault="00E97FA0" w:rsidP="00511FAF">
            <w:pPr>
              <w:spacing w:after="0"/>
            </w:pPr>
            <w:r>
              <w:t>Step</w:t>
            </w:r>
          </w:p>
        </w:tc>
        <w:tc>
          <w:tcPr>
            <w:tcW w:w="7175" w:type="dxa"/>
          </w:tcPr>
          <w:p w14:paraId="2F2EB191" w14:textId="77777777" w:rsidR="00E97FA0" w:rsidRDefault="00E97FA0" w:rsidP="00511FA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Guidance</w:t>
            </w:r>
          </w:p>
        </w:tc>
      </w:tr>
      <w:tr w:rsidR="00E97FA0" w14:paraId="55D919DE" w14:textId="77777777" w:rsidTr="0051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2C5D325C" w14:textId="70295D85" w:rsidR="00E97FA0" w:rsidRPr="00D128A0" w:rsidRDefault="000B2A9D" w:rsidP="00E97FA0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Create an interview</w:t>
            </w:r>
          </w:p>
        </w:tc>
        <w:tc>
          <w:tcPr>
            <w:tcW w:w="7175" w:type="dxa"/>
          </w:tcPr>
          <w:p w14:paraId="0E61B7E9" w14:textId="6FD7BFD4" w:rsidR="00E97FA0" w:rsidRPr="00777987" w:rsidRDefault="003A431E" w:rsidP="00511FA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Navigate to the </w:t>
            </w:r>
            <w:r w:rsidR="0032578B">
              <w:t>Interview</w:t>
            </w:r>
            <w:r>
              <w:t xml:space="preserve"> section and </w:t>
            </w:r>
            <w:r w:rsidR="000B2A9D">
              <w:t xml:space="preserve">click the </w:t>
            </w:r>
            <w:r w:rsidR="0032578B">
              <w:t>New</w:t>
            </w:r>
            <w:r w:rsidR="000B2A9D">
              <w:t xml:space="preserve"> button to create a new interview record. Where the Questionnaire section </w:t>
            </w:r>
            <w:r w:rsidR="0032578B">
              <w:t>provides the template</w:t>
            </w:r>
            <w:r w:rsidR="000B2A9D">
              <w:t xml:space="preserve">, the Interview section </w:t>
            </w:r>
            <w:r w:rsidR="0032578B">
              <w:t>creates an</w:t>
            </w:r>
            <w:r w:rsidR="000B2A9D">
              <w:t xml:space="preserve"> instance of the </w:t>
            </w:r>
            <w:r w:rsidR="0032578B">
              <w:t>questionnaire</w:t>
            </w:r>
            <w:r w:rsidR="000B2A9D">
              <w:t xml:space="preserve"> being </w:t>
            </w:r>
            <w:r w:rsidR="0032578B">
              <w:t xml:space="preserve">used and </w:t>
            </w:r>
            <w:r w:rsidR="000B2A9D">
              <w:t xml:space="preserve">completed by </w:t>
            </w:r>
            <w:r w:rsidR="0032578B">
              <w:t>a system user</w:t>
            </w:r>
            <w:r w:rsidR="000B2A9D">
              <w:t>.</w:t>
            </w:r>
          </w:p>
        </w:tc>
      </w:tr>
      <w:tr w:rsidR="00E97FA0" w14:paraId="6893133B" w14:textId="77777777" w:rsidTr="00511FA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04C24AA5" w14:textId="271702FF" w:rsidR="00860317" w:rsidRPr="00860317" w:rsidRDefault="00860317" w:rsidP="00860317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View the </w:t>
            </w:r>
            <w:r w:rsidR="00E045EB">
              <w:t>Interview</w:t>
            </w:r>
          </w:p>
        </w:tc>
        <w:tc>
          <w:tcPr>
            <w:tcW w:w="7175" w:type="dxa"/>
          </w:tcPr>
          <w:p w14:paraId="72DCF675" w14:textId="6FB526D2" w:rsidR="002E4C29" w:rsidRDefault="007E74DE" w:rsidP="000B2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the interview and </w:t>
            </w:r>
            <w:r w:rsidR="007A3AC4">
              <w:t>view the fields</w:t>
            </w:r>
          </w:p>
          <w:p w14:paraId="2CB64C1F" w14:textId="110FAD2E" w:rsidR="009A081E" w:rsidRPr="004348EF" w:rsidRDefault="009A081E" w:rsidP="000B2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081E">
              <w:rPr>
                <w:noProof/>
              </w:rPr>
              <w:drawing>
                <wp:inline distT="0" distB="0" distL="0" distR="0" wp14:anchorId="21737FF3" wp14:editId="670056A1">
                  <wp:extent cx="4373245" cy="286829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5" cy="286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317" w14:paraId="1BB48A06" w14:textId="77777777" w:rsidTr="0051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5AFDCC21" w14:textId="621F9B84" w:rsidR="00860317" w:rsidRDefault="00E045EB" w:rsidP="00860317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Complete the interview</w:t>
            </w:r>
          </w:p>
        </w:tc>
        <w:tc>
          <w:tcPr>
            <w:tcW w:w="7175" w:type="dxa"/>
          </w:tcPr>
          <w:p w14:paraId="558CF58A" w14:textId="02063760" w:rsidR="00860317" w:rsidRPr="004348EF" w:rsidRDefault="007A3AC4" w:rsidP="00511FA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Click the </w:t>
            </w:r>
            <w:r w:rsidR="0032578B">
              <w:t>S</w:t>
            </w:r>
            <w:r>
              <w:t xml:space="preserve">tart </w:t>
            </w:r>
            <w:r w:rsidR="0032578B">
              <w:t>I</w:t>
            </w:r>
            <w:r>
              <w:t>nterview button to begin the interview. Fill out all questions</w:t>
            </w:r>
            <w:r w:rsidR="0032578B">
              <w:t xml:space="preserve">, </w:t>
            </w:r>
            <w:r>
              <w:t xml:space="preserve">then click </w:t>
            </w:r>
            <w:r w:rsidR="0032578B">
              <w:t>C</w:t>
            </w:r>
            <w:r>
              <w:t xml:space="preserve">omplete </w:t>
            </w:r>
            <w:r w:rsidR="0032578B">
              <w:t>I</w:t>
            </w:r>
            <w:r>
              <w:t xml:space="preserve">nterview </w:t>
            </w:r>
            <w:r w:rsidR="0032578B">
              <w:t xml:space="preserve">button </w:t>
            </w:r>
            <w:r>
              <w:t xml:space="preserve">to submit answers </w:t>
            </w:r>
            <w:r w:rsidR="0032578B">
              <w:t>so that they can be scored (if relevant) and saved in the Creatio database.</w:t>
            </w:r>
          </w:p>
        </w:tc>
      </w:tr>
      <w:tr w:rsidR="00CE2443" w14:paraId="698BAD7A" w14:textId="77777777" w:rsidTr="00511FA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56F81F9B" w14:textId="22CDE8CA" w:rsidR="00CE2443" w:rsidRDefault="00E045EB" w:rsidP="00860317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lastRenderedPageBreak/>
              <w:t>Review scoring</w:t>
            </w:r>
          </w:p>
        </w:tc>
        <w:tc>
          <w:tcPr>
            <w:tcW w:w="7175" w:type="dxa"/>
          </w:tcPr>
          <w:p w14:paraId="3623DEB1" w14:textId="761A79F9" w:rsidR="00CE2443" w:rsidRDefault="007E74DE" w:rsidP="000B2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Once completed, the page should refresh as Creatio scores your answers. You can then navigate to the scoring tab </w:t>
            </w:r>
            <w:r w:rsidR="0032578B">
              <w:t>to</w:t>
            </w:r>
            <w:r>
              <w:t xml:space="preserve"> view which questions were answered correctly</w:t>
            </w:r>
            <w:r w:rsidR="0032578B">
              <w:t xml:space="preserve"> and incorrectly.</w:t>
            </w:r>
          </w:p>
          <w:p w14:paraId="07E14E76" w14:textId="70C35855" w:rsidR="007E74DE" w:rsidRDefault="007E74DE" w:rsidP="000B2A9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120A8A5" wp14:editId="2246DA75">
                  <wp:extent cx="4373245" cy="2459990"/>
                  <wp:effectExtent l="0" t="0" r="8255" b="0"/>
                  <wp:docPr id="9" name="Picture 9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, email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5" cy="24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004" w14:paraId="42633AB5" w14:textId="77777777" w:rsidTr="00511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11D2B595" w14:textId="3BE0875A" w:rsidR="00233004" w:rsidRDefault="00233004" w:rsidP="00860317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Close</w:t>
            </w:r>
          </w:p>
        </w:tc>
        <w:tc>
          <w:tcPr>
            <w:tcW w:w="7175" w:type="dxa"/>
          </w:tcPr>
          <w:p w14:paraId="5B8CC4B5" w14:textId="4352F04B" w:rsidR="00233004" w:rsidRDefault="00233004" w:rsidP="00511FA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 the record</w:t>
            </w:r>
            <w:r w:rsidR="00E045EB">
              <w:t>. You have completed an interview!</w:t>
            </w:r>
          </w:p>
        </w:tc>
      </w:tr>
    </w:tbl>
    <w:p w14:paraId="7001CE8F" w14:textId="27E29E65" w:rsidR="00774213" w:rsidRDefault="00774213" w:rsidP="00E0758F"/>
    <w:p w14:paraId="346258CB" w14:textId="77777777" w:rsidR="001D421D" w:rsidRDefault="001D421D" w:rsidP="001D421D"/>
    <w:p w14:paraId="3BF5253C" w14:textId="5F940BF0" w:rsidR="001D421D" w:rsidRPr="00D128A0" w:rsidRDefault="001D421D" w:rsidP="001D421D">
      <w:pPr>
        <w:rPr>
          <w:b/>
          <w:bCs/>
        </w:rPr>
      </w:pPr>
      <w:r w:rsidRPr="00D128A0">
        <w:rPr>
          <w:b/>
          <w:bCs/>
        </w:rPr>
        <w:t xml:space="preserve">Script </w:t>
      </w:r>
      <w:r>
        <w:rPr>
          <w:b/>
          <w:bCs/>
        </w:rPr>
        <w:t xml:space="preserve">3:  </w:t>
      </w:r>
      <w:r w:rsidR="00611148">
        <w:rPr>
          <w:b/>
          <w:bCs/>
        </w:rPr>
        <w:t>View dashboards</w:t>
      </w:r>
    </w:p>
    <w:tbl>
      <w:tblPr>
        <w:tblStyle w:val="GridTable5Dark-Accent3"/>
        <w:tblW w:w="9445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2270"/>
        <w:gridCol w:w="7175"/>
      </w:tblGrid>
      <w:tr w:rsidR="001D421D" w14:paraId="34D4CDA2" w14:textId="77777777" w:rsidTr="00A06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46A23F32" w14:textId="77777777" w:rsidR="001D421D" w:rsidRDefault="001D421D" w:rsidP="00A06286">
            <w:pPr>
              <w:spacing w:after="0"/>
            </w:pPr>
            <w:r>
              <w:t>Step</w:t>
            </w:r>
          </w:p>
        </w:tc>
        <w:tc>
          <w:tcPr>
            <w:tcW w:w="7175" w:type="dxa"/>
          </w:tcPr>
          <w:p w14:paraId="595F372E" w14:textId="77777777" w:rsidR="001D421D" w:rsidRDefault="001D421D" w:rsidP="00A0628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Guidance</w:t>
            </w:r>
          </w:p>
        </w:tc>
      </w:tr>
      <w:tr w:rsidR="001D421D" w14:paraId="0E65F9B3" w14:textId="77777777" w:rsidTr="00A06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62E1853C" w14:textId="5D458D91" w:rsidR="001D421D" w:rsidRPr="00D128A0" w:rsidRDefault="00611148" w:rsidP="001D421D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 xml:space="preserve">View </w:t>
            </w:r>
            <w:r w:rsidR="00E045EB">
              <w:t xml:space="preserve">Questionnaire </w:t>
            </w:r>
            <w:r>
              <w:t>Dashboards</w:t>
            </w:r>
          </w:p>
        </w:tc>
        <w:tc>
          <w:tcPr>
            <w:tcW w:w="7175" w:type="dxa"/>
          </w:tcPr>
          <w:p w14:paraId="00C13048" w14:textId="6308983F" w:rsidR="001B1050" w:rsidRPr="009012AD" w:rsidRDefault="00E045EB" w:rsidP="008C142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BC59CCD" wp14:editId="2B11A2F6">
                  <wp:extent cx="4373245" cy="2459990"/>
                  <wp:effectExtent l="0" t="0" r="8255" b="0"/>
                  <wp:docPr id="6" name="Picture 6" descr="Graphical user interface, application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, application,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5" cy="24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21D" w14:paraId="490F1C98" w14:textId="77777777" w:rsidTr="00A0628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0" w:type="dxa"/>
          </w:tcPr>
          <w:p w14:paraId="7928FCB3" w14:textId="2BB1AF2E" w:rsidR="001D421D" w:rsidRPr="00D128A0" w:rsidRDefault="00F81133" w:rsidP="001D421D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lastRenderedPageBreak/>
              <w:t xml:space="preserve">View </w:t>
            </w:r>
            <w:r w:rsidR="00E045EB">
              <w:t>Interview Dashboards</w:t>
            </w:r>
          </w:p>
        </w:tc>
        <w:tc>
          <w:tcPr>
            <w:tcW w:w="7175" w:type="dxa"/>
          </w:tcPr>
          <w:p w14:paraId="34735EF8" w14:textId="04CA5DE8" w:rsidR="00122C73" w:rsidRPr="006C4B3E" w:rsidRDefault="00E045EB" w:rsidP="00A0628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2814D0B" wp14:editId="652514AB">
                  <wp:extent cx="4373245" cy="2459990"/>
                  <wp:effectExtent l="0" t="0" r="8255" b="0"/>
                  <wp:docPr id="7" name="Picture 7" descr="Graphical user interfac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Graphical user interface, tab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5" cy="245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BD9E1" w14:textId="77777777" w:rsidR="001D421D" w:rsidRPr="00A415D6" w:rsidRDefault="001D421D" w:rsidP="00E0758F"/>
    <w:sectPr w:rsidR="001D421D" w:rsidRPr="00A415D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6ECA" w14:textId="77777777" w:rsidR="00232216" w:rsidRDefault="00232216" w:rsidP="006C4462">
      <w:r>
        <w:separator/>
      </w:r>
    </w:p>
  </w:endnote>
  <w:endnote w:type="continuationSeparator" w:id="0">
    <w:p w14:paraId="4D34FD6F" w14:textId="77777777" w:rsidR="00232216" w:rsidRDefault="00232216" w:rsidP="006C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DE7A" w14:textId="77777777" w:rsidR="001D637F" w:rsidRPr="0062315C" w:rsidRDefault="001D637F" w:rsidP="006C4462">
    <w:pPr>
      <w:rPr>
        <w:sz w:val="20"/>
        <w:szCs w:val="20"/>
      </w:rPr>
    </w:pPr>
  </w:p>
  <w:tbl>
    <w:tblPr>
      <w:tblStyle w:val="TableGrid"/>
      <w:tblW w:w="0" w:type="auto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A16CBF" w:rsidRPr="006C4462" w14:paraId="1947EC2C" w14:textId="77777777" w:rsidTr="00A16CBF">
      <w:tc>
        <w:tcPr>
          <w:tcW w:w="9360" w:type="dxa"/>
          <w:tcBorders>
            <w:top w:val="single" w:sz="4" w:space="0" w:color="A5A5A5" w:themeColor="accent3"/>
          </w:tcBorders>
          <w:vAlign w:val="center"/>
        </w:tcPr>
        <w:p w14:paraId="74D73255" w14:textId="77777777" w:rsidR="0062315C" w:rsidRPr="0062315C" w:rsidRDefault="0062315C" w:rsidP="00A16CBF">
          <w:pPr>
            <w:pStyle w:val="Header"/>
            <w:jc w:val="center"/>
            <w:rPr>
              <w:color w:val="7F7F7F" w:themeColor="text1" w:themeTint="80"/>
              <w:sz w:val="10"/>
              <w:szCs w:val="10"/>
            </w:rPr>
          </w:pPr>
        </w:p>
        <w:p w14:paraId="2232FE06" w14:textId="50F22736" w:rsidR="00A16CBF" w:rsidRPr="006C4462" w:rsidRDefault="00A16CBF" w:rsidP="00A16CBF">
          <w:pPr>
            <w:pStyle w:val="Header"/>
            <w:jc w:val="center"/>
          </w:pPr>
          <w:r w:rsidRPr="00A16CBF">
            <w:rPr>
              <w:color w:val="7F7F7F" w:themeColor="text1" w:themeTint="80"/>
            </w:rPr>
            <w:t>Keen360 Business Confidential</w:t>
          </w:r>
        </w:p>
      </w:tc>
    </w:tr>
  </w:tbl>
  <w:p w14:paraId="773C0C1A" w14:textId="77777777" w:rsidR="001D637F" w:rsidRPr="0062315C" w:rsidRDefault="001D637F" w:rsidP="006C446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37E8" w14:textId="77777777" w:rsidR="00232216" w:rsidRDefault="00232216" w:rsidP="006C4462">
      <w:r>
        <w:separator/>
      </w:r>
    </w:p>
  </w:footnote>
  <w:footnote w:type="continuationSeparator" w:id="0">
    <w:p w14:paraId="2052A345" w14:textId="77777777" w:rsidR="00232216" w:rsidRDefault="00232216" w:rsidP="006C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D71AD" w14:paraId="7A3B0109" w14:textId="77777777" w:rsidTr="000D71AD">
      <w:tc>
        <w:tcPr>
          <w:tcW w:w="3116" w:type="dxa"/>
          <w:vAlign w:val="bottom"/>
        </w:tcPr>
        <w:p w14:paraId="69B0D1EA" w14:textId="2B9A7F1C" w:rsidR="00453BB9" w:rsidRDefault="001A3E91" w:rsidP="000D71AD">
          <w:pPr>
            <w:spacing w:after="0"/>
          </w:pPr>
          <w:r>
            <w:fldChar w:fldCharType="begin"/>
          </w:r>
          <w:r>
            <w:instrText xml:space="preserve"> INCLUDEPICTURE "https://external-content.duckduckgo.com/iu/?u=https%3A%2F%2Fcustomerfx.com%2Fwp-content%2Fuploads%2F2019%2F11%2FCreatio-formerly-bpmonline-large.png&amp;f=1&amp;nofb=1"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1360DB04" wp14:editId="75D2ADDA">
                <wp:extent cx="984418" cy="361950"/>
                <wp:effectExtent l="0" t="0" r="6350" b="0"/>
                <wp:docPr id="2" name="Picture 2" descr="This Innovative CRM Now Has a New Name | Customer F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his Innovative CRM Now Has a New Name | Customer F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310" cy="379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117" w:type="dxa"/>
          <w:vAlign w:val="bottom"/>
        </w:tcPr>
        <w:p w14:paraId="3F71E196" w14:textId="15E03C8B" w:rsidR="00453BB9" w:rsidRDefault="001A3E91" w:rsidP="000D71AD">
          <w:pPr>
            <w:spacing w:after="0"/>
            <w:jc w:val="center"/>
          </w:pPr>
          <w:r>
            <w:fldChar w:fldCharType="begin"/>
          </w:r>
          <w:r>
            <w:instrText xml:space="preserve"> INCLUDEPICTURE "https://external-content.duckduckgo.com/iu/?u=https%3A%2F%2Ffederallabs.org%2Fsites%2Fdefault%2Ffiles%2Ffield%2Fimage%2Flincoln_lab_logo.png&amp;f=1&amp;nofb=1" \* MERGEFORMATINET </w:instrText>
          </w:r>
          <w:r w:rsidR="00232216">
            <w:fldChar w:fldCharType="separate"/>
          </w:r>
          <w:r>
            <w:fldChar w:fldCharType="end"/>
          </w:r>
        </w:p>
      </w:tc>
      <w:tc>
        <w:tcPr>
          <w:tcW w:w="3117" w:type="dxa"/>
          <w:vAlign w:val="bottom"/>
        </w:tcPr>
        <w:p w14:paraId="0EE820B2" w14:textId="7256FCAA" w:rsidR="00453BB9" w:rsidRDefault="001A3E91" w:rsidP="000D71AD">
          <w:pPr>
            <w:pStyle w:val="Header"/>
            <w:jc w:val="right"/>
          </w:pPr>
          <w:r w:rsidRPr="002D5851">
            <w:rPr>
              <w:rFonts w:ascii="Cambria" w:hAnsi="Cambria"/>
              <w:noProof/>
            </w:rPr>
            <w:drawing>
              <wp:inline distT="0" distB="0" distL="0" distR="0" wp14:anchorId="0E27FC5F" wp14:editId="637EBD69">
                <wp:extent cx="1565771" cy="353361"/>
                <wp:effectExtent l="0" t="0" r="0" b="8890"/>
                <wp:docPr id="8" name="Pictur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1D66F9-A5DB-BA4F-BE15-5901D3DB3FE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DB1D66F9-A5DB-BA4F-BE15-5901D3DB3FE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449" cy="376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A3B533" w14:textId="547D3E1D" w:rsidR="00F1749D" w:rsidRDefault="00F1749D" w:rsidP="006C4462">
    <w:pPr>
      <w:pStyle w:val="Header"/>
    </w:pPr>
  </w:p>
  <w:p w14:paraId="63C4D452" w14:textId="77777777" w:rsidR="001A3E91" w:rsidRDefault="001A3E91" w:rsidP="006C4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BC9"/>
    <w:multiLevelType w:val="hybridMultilevel"/>
    <w:tmpl w:val="327C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BF9"/>
    <w:multiLevelType w:val="hybridMultilevel"/>
    <w:tmpl w:val="366E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2904"/>
    <w:multiLevelType w:val="hybridMultilevel"/>
    <w:tmpl w:val="5D88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66FD"/>
    <w:multiLevelType w:val="hybridMultilevel"/>
    <w:tmpl w:val="A6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B5FB2"/>
    <w:multiLevelType w:val="hybridMultilevel"/>
    <w:tmpl w:val="F82C4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56878"/>
    <w:multiLevelType w:val="hybridMultilevel"/>
    <w:tmpl w:val="46A48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07CBB"/>
    <w:multiLevelType w:val="hybridMultilevel"/>
    <w:tmpl w:val="767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7277C"/>
    <w:multiLevelType w:val="hybridMultilevel"/>
    <w:tmpl w:val="F82C4E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4F3B90"/>
    <w:multiLevelType w:val="hybridMultilevel"/>
    <w:tmpl w:val="F82C4E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D508A"/>
    <w:multiLevelType w:val="hybridMultilevel"/>
    <w:tmpl w:val="F82C4E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60F16"/>
    <w:multiLevelType w:val="hybridMultilevel"/>
    <w:tmpl w:val="F82C4E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A0519B"/>
    <w:multiLevelType w:val="hybridMultilevel"/>
    <w:tmpl w:val="F82C4E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2E"/>
    <w:rsid w:val="000048B6"/>
    <w:rsid w:val="000318F0"/>
    <w:rsid w:val="000475FA"/>
    <w:rsid w:val="00052D44"/>
    <w:rsid w:val="00056F76"/>
    <w:rsid w:val="00075453"/>
    <w:rsid w:val="00093812"/>
    <w:rsid w:val="000B217D"/>
    <w:rsid w:val="000B2A9D"/>
    <w:rsid w:val="000B6E2F"/>
    <w:rsid w:val="000B7050"/>
    <w:rsid w:val="000D1AD4"/>
    <w:rsid w:val="000D71AD"/>
    <w:rsid w:val="00106AB7"/>
    <w:rsid w:val="001071EA"/>
    <w:rsid w:val="0011624C"/>
    <w:rsid w:val="00122C73"/>
    <w:rsid w:val="00126048"/>
    <w:rsid w:val="001429CB"/>
    <w:rsid w:val="00147428"/>
    <w:rsid w:val="00153B68"/>
    <w:rsid w:val="00182E41"/>
    <w:rsid w:val="001A3E91"/>
    <w:rsid w:val="001B1050"/>
    <w:rsid w:val="001B775F"/>
    <w:rsid w:val="001D421D"/>
    <w:rsid w:val="001D54E8"/>
    <w:rsid w:val="001D637F"/>
    <w:rsid w:val="00202FC5"/>
    <w:rsid w:val="0021028D"/>
    <w:rsid w:val="00232216"/>
    <w:rsid w:val="00233004"/>
    <w:rsid w:val="0023781E"/>
    <w:rsid w:val="00251E93"/>
    <w:rsid w:val="00257FD6"/>
    <w:rsid w:val="002635B1"/>
    <w:rsid w:val="00273877"/>
    <w:rsid w:val="002809C6"/>
    <w:rsid w:val="00293188"/>
    <w:rsid w:val="002956C6"/>
    <w:rsid w:val="00295AE8"/>
    <w:rsid w:val="002B1943"/>
    <w:rsid w:val="002B2607"/>
    <w:rsid w:val="002B36D9"/>
    <w:rsid w:val="002B7AA7"/>
    <w:rsid w:val="002C538C"/>
    <w:rsid w:val="002D049B"/>
    <w:rsid w:val="002E4C29"/>
    <w:rsid w:val="00301477"/>
    <w:rsid w:val="00304095"/>
    <w:rsid w:val="0032578B"/>
    <w:rsid w:val="003564D1"/>
    <w:rsid w:val="00384DC1"/>
    <w:rsid w:val="003A0E9C"/>
    <w:rsid w:val="003A431E"/>
    <w:rsid w:val="003A6613"/>
    <w:rsid w:val="003B0ADB"/>
    <w:rsid w:val="003C1B8F"/>
    <w:rsid w:val="003C6714"/>
    <w:rsid w:val="003D702D"/>
    <w:rsid w:val="003F1BC9"/>
    <w:rsid w:val="003F3EDA"/>
    <w:rsid w:val="003F58FD"/>
    <w:rsid w:val="00426FAB"/>
    <w:rsid w:val="00432322"/>
    <w:rsid w:val="004348EF"/>
    <w:rsid w:val="004444A1"/>
    <w:rsid w:val="00450A7C"/>
    <w:rsid w:val="00453BB9"/>
    <w:rsid w:val="00454EDB"/>
    <w:rsid w:val="004562D8"/>
    <w:rsid w:val="004922A5"/>
    <w:rsid w:val="0049265C"/>
    <w:rsid w:val="004C7BE2"/>
    <w:rsid w:val="004D375C"/>
    <w:rsid w:val="004D3D26"/>
    <w:rsid w:val="004D4E50"/>
    <w:rsid w:val="00505495"/>
    <w:rsid w:val="00506847"/>
    <w:rsid w:val="00527154"/>
    <w:rsid w:val="005402D9"/>
    <w:rsid w:val="0054548E"/>
    <w:rsid w:val="0056552C"/>
    <w:rsid w:val="00565FD9"/>
    <w:rsid w:val="0057272C"/>
    <w:rsid w:val="005A3A88"/>
    <w:rsid w:val="005A5587"/>
    <w:rsid w:val="005B52D5"/>
    <w:rsid w:val="005C1D4B"/>
    <w:rsid w:val="005C49E4"/>
    <w:rsid w:val="005D6720"/>
    <w:rsid w:val="005F5758"/>
    <w:rsid w:val="00611148"/>
    <w:rsid w:val="0062315C"/>
    <w:rsid w:val="006313BA"/>
    <w:rsid w:val="00635100"/>
    <w:rsid w:val="00691611"/>
    <w:rsid w:val="006A1D1F"/>
    <w:rsid w:val="006A56DE"/>
    <w:rsid w:val="006A72AF"/>
    <w:rsid w:val="006A7E3C"/>
    <w:rsid w:val="006B1245"/>
    <w:rsid w:val="006C4462"/>
    <w:rsid w:val="006C4B3E"/>
    <w:rsid w:val="006D1581"/>
    <w:rsid w:val="006D5E28"/>
    <w:rsid w:val="006E12E0"/>
    <w:rsid w:val="006E15DA"/>
    <w:rsid w:val="006F4BC7"/>
    <w:rsid w:val="007003B0"/>
    <w:rsid w:val="00714E1B"/>
    <w:rsid w:val="007155FD"/>
    <w:rsid w:val="00727EF8"/>
    <w:rsid w:val="007512EA"/>
    <w:rsid w:val="007609F4"/>
    <w:rsid w:val="007713DA"/>
    <w:rsid w:val="00774213"/>
    <w:rsid w:val="007766B8"/>
    <w:rsid w:val="00777987"/>
    <w:rsid w:val="00781E8C"/>
    <w:rsid w:val="00781EC4"/>
    <w:rsid w:val="00782FDE"/>
    <w:rsid w:val="00786A30"/>
    <w:rsid w:val="00796369"/>
    <w:rsid w:val="007A3AC4"/>
    <w:rsid w:val="007C4324"/>
    <w:rsid w:val="007D6CC2"/>
    <w:rsid w:val="007D78E2"/>
    <w:rsid w:val="007E74DE"/>
    <w:rsid w:val="007F6545"/>
    <w:rsid w:val="00802959"/>
    <w:rsid w:val="00816F99"/>
    <w:rsid w:val="0082056D"/>
    <w:rsid w:val="008300C2"/>
    <w:rsid w:val="00854C68"/>
    <w:rsid w:val="00860317"/>
    <w:rsid w:val="00872BCF"/>
    <w:rsid w:val="008731F1"/>
    <w:rsid w:val="00891CB8"/>
    <w:rsid w:val="008A3D62"/>
    <w:rsid w:val="008A7AF4"/>
    <w:rsid w:val="008C142D"/>
    <w:rsid w:val="008C4C96"/>
    <w:rsid w:val="008C78C6"/>
    <w:rsid w:val="008D21B4"/>
    <w:rsid w:val="008E5F77"/>
    <w:rsid w:val="008F05D2"/>
    <w:rsid w:val="008F184E"/>
    <w:rsid w:val="009012AD"/>
    <w:rsid w:val="009032BB"/>
    <w:rsid w:val="00904AD7"/>
    <w:rsid w:val="00920347"/>
    <w:rsid w:val="00921439"/>
    <w:rsid w:val="00940983"/>
    <w:rsid w:val="00952A1D"/>
    <w:rsid w:val="00960D74"/>
    <w:rsid w:val="009A081E"/>
    <w:rsid w:val="009A4F65"/>
    <w:rsid w:val="009C6DDD"/>
    <w:rsid w:val="009D432E"/>
    <w:rsid w:val="009E2462"/>
    <w:rsid w:val="00A00929"/>
    <w:rsid w:val="00A00D00"/>
    <w:rsid w:val="00A150A7"/>
    <w:rsid w:val="00A16CBF"/>
    <w:rsid w:val="00A27403"/>
    <w:rsid w:val="00A30753"/>
    <w:rsid w:val="00A415D6"/>
    <w:rsid w:val="00A501D2"/>
    <w:rsid w:val="00A636F9"/>
    <w:rsid w:val="00A71CDF"/>
    <w:rsid w:val="00A77587"/>
    <w:rsid w:val="00A8652D"/>
    <w:rsid w:val="00AA5188"/>
    <w:rsid w:val="00AB2008"/>
    <w:rsid w:val="00AD6D25"/>
    <w:rsid w:val="00AD7EC0"/>
    <w:rsid w:val="00B22242"/>
    <w:rsid w:val="00B61096"/>
    <w:rsid w:val="00B632BB"/>
    <w:rsid w:val="00B64946"/>
    <w:rsid w:val="00B67FA4"/>
    <w:rsid w:val="00B75B06"/>
    <w:rsid w:val="00B8065F"/>
    <w:rsid w:val="00B90613"/>
    <w:rsid w:val="00BA7F4D"/>
    <w:rsid w:val="00BC04BE"/>
    <w:rsid w:val="00BC2D32"/>
    <w:rsid w:val="00BC325C"/>
    <w:rsid w:val="00BD4191"/>
    <w:rsid w:val="00BD66DB"/>
    <w:rsid w:val="00C04D95"/>
    <w:rsid w:val="00C11714"/>
    <w:rsid w:val="00C17E1D"/>
    <w:rsid w:val="00C27837"/>
    <w:rsid w:val="00C511E1"/>
    <w:rsid w:val="00C61153"/>
    <w:rsid w:val="00C70C8D"/>
    <w:rsid w:val="00C857DA"/>
    <w:rsid w:val="00CA7381"/>
    <w:rsid w:val="00CB23C7"/>
    <w:rsid w:val="00CE09FD"/>
    <w:rsid w:val="00CE2443"/>
    <w:rsid w:val="00CE36CA"/>
    <w:rsid w:val="00CE5687"/>
    <w:rsid w:val="00D02F1A"/>
    <w:rsid w:val="00D03B3D"/>
    <w:rsid w:val="00D11D68"/>
    <w:rsid w:val="00D128A0"/>
    <w:rsid w:val="00D129B6"/>
    <w:rsid w:val="00D13EBF"/>
    <w:rsid w:val="00D43AD5"/>
    <w:rsid w:val="00D50C4A"/>
    <w:rsid w:val="00D51D6D"/>
    <w:rsid w:val="00D75B15"/>
    <w:rsid w:val="00D76BF3"/>
    <w:rsid w:val="00D847AE"/>
    <w:rsid w:val="00D94E3F"/>
    <w:rsid w:val="00DA25F3"/>
    <w:rsid w:val="00DA3032"/>
    <w:rsid w:val="00DC412C"/>
    <w:rsid w:val="00DE2F22"/>
    <w:rsid w:val="00E045EB"/>
    <w:rsid w:val="00E0758F"/>
    <w:rsid w:val="00E30832"/>
    <w:rsid w:val="00E34C23"/>
    <w:rsid w:val="00E35882"/>
    <w:rsid w:val="00E44E09"/>
    <w:rsid w:val="00E44EA7"/>
    <w:rsid w:val="00E56429"/>
    <w:rsid w:val="00E57331"/>
    <w:rsid w:val="00E83A7C"/>
    <w:rsid w:val="00E97FA0"/>
    <w:rsid w:val="00F0166A"/>
    <w:rsid w:val="00F04BBF"/>
    <w:rsid w:val="00F1749D"/>
    <w:rsid w:val="00F54BA0"/>
    <w:rsid w:val="00F77E59"/>
    <w:rsid w:val="00F81133"/>
    <w:rsid w:val="00F93F8C"/>
    <w:rsid w:val="00F94734"/>
    <w:rsid w:val="00FB5391"/>
    <w:rsid w:val="00FD2CC2"/>
    <w:rsid w:val="00FD56D6"/>
    <w:rsid w:val="00FD6FF7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1C37A"/>
  <w15:chartTrackingRefBased/>
  <w15:docId w15:val="{CF87DCDC-CCDE-A44A-84FF-C198D8C0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62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4462"/>
    <w:pPr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4462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C446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4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49D"/>
  </w:style>
  <w:style w:type="paragraph" w:styleId="Footer">
    <w:name w:val="footer"/>
    <w:basedOn w:val="Normal"/>
    <w:link w:val="FooterChar"/>
    <w:uiPriority w:val="99"/>
    <w:unhideWhenUsed/>
    <w:rsid w:val="00F174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749D"/>
  </w:style>
  <w:style w:type="table" w:styleId="TableGrid">
    <w:name w:val="Table Grid"/>
    <w:basedOn w:val="TableNormal"/>
    <w:uiPriority w:val="39"/>
    <w:rsid w:val="0045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446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C44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C4462"/>
    <w:rPr>
      <w:b/>
      <w:bCs/>
    </w:rPr>
  </w:style>
  <w:style w:type="table" w:styleId="GridTable5Dark-Accent3">
    <w:name w:val="Grid Table 5 Dark Accent 3"/>
    <w:basedOn w:val="TableNormal"/>
    <w:uiPriority w:val="50"/>
    <w:rsid w:val="009D43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74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2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6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F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9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7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F9728C56B4C45953B31FBDD89A004" ma:contentTypeVersion="12" ma:contentTypeDescription="Create a new document." ma:contentTypeScope="" ma:versionID="971a3358254eea2110013af22fe71c05">
  <xsd:schema xmlns:xsd="http://www.w3.org/2001/XMLSchema" xmlns:xs="http://www.w3.org/2001/XMLSchema" xmlns:p="http://schemas.microsoft.com/office/2006/metadata/properties" xmlns:ns3="bcee6816-71c1-47fc-8030-e6d6c61d15f1" xmlns:ns4="7ddb5965-0284-47b9-b6b4-86a76febf8ed" targetNamespace="http://schemas.microsoft.com/office/2006/metadata/properties" ma:root="true" ma:fieldsID="801f4b4c27ca2a4f7a03ce51abd924f5" ns3:_="" ns4:_="">
    <xsd:import namespace="bcee6816-71c1-47fc-8030-e6d6c61d15f1"/>
    <xsd:import namespace="7ddb5965-0284-47b9-b6b4-86a76febf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6816-71c1-47fc-8030-e6d6c61d1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b5965-0284-47b9-b6b4-86a76febf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96D23-842F-45C2-AA00-8ADC23385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6816-71c1-47fc-8030-e6d6c61d15f1"/>
    <ds:schemaRef ds:uri="7ddb5965-0284-47b9-b6b4-86a76febf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CEF0E-85A0-4AD6-8C98-3B3BEF457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585821-33EF-4E96-B488-EE982B521F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28A17E-1B4F-4A27-A9FE-E10AFBFB2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David Lashar</dc:creator>
  <cp:keywords/>
  <dc:description/>
  <cp:lastModifiedBy>J. David Lashar</cp:lastModifiedBy>
  <cp:revision>11</cp:revision>
  <dcterms:created xsi:type="dcterms:W3CDTF">2022-04-21T19:18:00Z</dcterms:created>
  <dcterms:modified xsi:type="dcterms:W3CDTF">2022-06-02T18:22:00Z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0x0101000B0F9728C56B4C45953B31FBDD89A004</vt:lpwstr>
  </property>
</Properties>
</file>