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3ADAE" w14:textId="77777777" w:rsidR="001B6C9C" w:rsidRPr="008101CC" w:rsidRDefault="00D30A38" w:rsidP="003336DE">
      <w:pPr>
        <w:pStyle w:val="Title"/>
      </w:pPr>
      <w:r>
        <w:t>Outlook Connector for Creatio</w:t>
      </w:r>
    </w:p>
    <w:p w14:paraId="363ACD18" w14:textId="77777777" w:rsidR="0064561D" w:rsidRDefault="00D30A38" w:rsidP="008101CC">
      <w:pPr>
        <w:pStyle w:val="Subtitle"/>
      </w:pPr>
      <w:r>
        <w:t>Admin Guide</w:t>
      </w:r>
    </w:p>
    <w:sdt>
      <w:sdtPr>
        <w:rPr>
          <w:color w:val="auto"/>
          <w:sz w:val="21"/>
          <w:szCs w:val="21"/>
          <w:lang w:val="en-CA"/>
        </w:rPr>
        <w:id w:val="392471792"/>
        <w:docPartObj>
          <w:docPartGallery w:val="Table of Contents"/>
          <w:docPartUnique/>
        </w:docPartObj>
      </w:sdtPr>
      <w:sdtEndPr>
        <w:rPr>
          <w:b/>
          <w:bCs/>
          <w:noProof/>
        </w:rPr>
      </w:sdtEndPr>
      <w:sdtContent>
        <w:p w14:paraId="08DAE63E" w14:textId="77777777" w:rsidR="006A43B5" w:rsidRDefault="006A43B5">
          <w:pPr>
            <w:pStyle w:val="TOCHeading"/>
          </w:pPr>
          <w:r>
            <w:t>Table of Contents</w:t>
          </w:r>
        </w:p>
        <w:p w14:paraId="3C9D13AD" w14:textId="1B40BF27" w:rsidR="00402667" w:rsidRDefault="006A43B5">
          <w:pPr>
            <w:pStyle w:val="TOC1"/>
            <w:rPr>
              <w:rFonts w:asciiTheme="minorHAnsi" w:eastAsiaTheme="minorEastAsia" w:hAnsiTheme="minorHAnsi" w:cstheme="minorBidi"/>
              <w:bCs w:val="0"/>
              <w:iCs w:val="0"/>
              <w:sz w:val="24"/>
              <w:szCs w:val="24"/>
            </w:rPr>
          </w:pPr>
          <w:r>
            <w:rPr>
              <w:rFonts w:ascii="Montserrat Medium" w:hAnsi="Montserrat Medium"/>
              <w:noProof w:val="0"/>
            </w:rPr>
            <w:fldChar w:fldCharType="begin"/>
          </w:r>
          <w:r>
            <w:instrText xml:space="preserve"> TOC \o "1-3" \h \z \u </w:instrText>
          </w:r>
          <w:r>
            <w:rPr>
              <w:rFonts w:ascii="Montserrat Medium" w:hAnsi="Montserrat Medium"/>
              <w:noProof w:val="0"/>
            </w:rPr>
            <w:fldChar w:fldCharType="separate"/>
          </w:r>
          <w:hyperlink w:anchor="_Toc111541303" w:history="1">
            <w:r w:rsidR="00402667" w:rsidRPr="003B68B3">
              <w:rPr>
                <w:rStyle w:val="Hyperlink"/>
              </w:rPr>
              <w:t>Outlook Connector - Admin Guide</w:t>
            </w:r>
            <w:r w:rsidR="00402667">
              <w:rPr>
                <w:webHidden/>
              </w:rPr>
              <w:tab/>
            </w:r>
            <w:r w:rsidR="00402667">
              <w:rPr>
                <w:webHidden/>
              </w:rPr>
              <w:fldChar w:fldCharType="begin"/>
            </w:r>
            <w:r w:rsidR="00402667">
              <w:rPr>
                <w:webHidden/>
              </w:rPr>
              <w:instrText xml:space="preserve"> PAGEREF _Toc111541303 \h </w:instrText>
            </w:r>
            <w:r w:rsidR="00402667">
              <w:rPr>
                <w:webHidden/>
              </w:rPr>
            </w:r>
            <w:r w:rsidR="00402667">
              <w:rPr>
                <w:webHidden/>
              </w:rPr>
              <w:fldChar w:fldCharType="separate"/>
            </w:r>
            <w:r w:rsidR="00402667">
              <w:rPr>
                <w:webHidden/>
              </w:rPr>
              <w:t>2</w:t>
            </w:r>
            <w:r w:rsidR="00402667">
              <w:rPr>
                <w:webHidden/>
              </w:rPr>
              <w:fldChar w:fldCharType="end"/>
            </w:r>
          </w:hyperlink>
        </w:p>
        <w:p w14:paraId="7108A54B" w14:textId="1A823225" w:rsidR="00402667" w:rsidRDefault="00402667">
          <w:pPr>
            <w:pStyle w:val="TOC2"/>
            <w:rPr>
              <w:rFonts w:asciiTheme="minorHAnsi" w:eastAsiaTheme="minorEastAsia" w:hAnsiTheme="minorHAnsi" w:cstheme="minorBidi"/>
              <w:bCs w:val="0"/>
              <w:sz w:val="24"/>
              <w:szCs w:val="24"/>
            </w:rPr>
          </w:pPr>
          <w:hyperlink w:anchor="_Toc111541304" w:history="1">
            <w:r w:rsidRPr="003B68B3">
              <w:rPr>
                <w:rStyle w:val="Hyperlink"/>
                <w:rFonts w:ascii="Wingdings" w:hAnsi="Wingdings"/>
              </w:rPr>
              <w:t></w:t>
            </w:r>
            <w:r>
              <w:rPr>
                <w:rFonts w:asciiTheme="minorHAnsi" w:eastAsiaTheme="minorEastAsia" w:hAnsiTheme="minorHAnsi" w:cstheme="minorBidi"/>
                <w:bCs w:val="0"/>
                <w:sz w:val="24"/>
                <w:szCs w:val="24"/>
              </w:rPr>
              <w:tab/>
            </w:r>
            <w:r w:rsidRPr="003B68B3">
              <w:rPr>
                <w:rStyle w:val="Hyperlink"/>
              </w:rPr>
              <w:t>Requirements</w:t>
            </w:r>
            <w:r>
              <w:rPr>
                <w:webHidden/>
              </w:rPr>
              <w:tab/>
            </w:r>
            <w:r>
              <w:rPr>
                <w:webHidden/>
              </w:rPr>
              <w:fldChar w:fldCharType="begin"/>
            </w:r>
            <w:r>
              <w:rPr>
                <w:webHidden/>
              </w:rPr>
              <w:instrText xml:space="preserve"> PAGEREF _Toc111541304 \h </w:instrText>
            </w:r>
            <w:r>
              <w:rPr>
                <w:webHidden/>
              </w:rPr>
            </w:r>
            <w:r>
              <w:rPr>
                <w:webHidden/>
              </w:rPr>
              <w:fldChar w:fldCharType="separate"/>
            </w:r>
            <w:r>
              <w:rPr>
                <w:webHidden/>
              </w:rPr>
              <w:t>2</w:t>
            </w:r>
            <w:r>
              <w:rPr>
                <w:webHidden/>
              </w:rPr>
              <w:fldChar w:fldCharType="end"/>
            </w:r>
          </w:hyperlink>
        </w:p>
        <w:p w14:paraId="73BA1917" w14:textId="2A2DE108" w:rsidR="00402667" w:rsidRDefault="00402667">
          <w:pPr>
            <w:pStyle w:val="TOC2"/>
            <w:rPr>
              <w:rFonts w:asciiTheme="minorHAnsi" w:eastAsiaTheme="minorEastAsia" w:hAnsiTheme="minorHAnsi" w:cstheme="minorBidi"/>
              <w:bCs w:val="0"/>
              <w:sz w:val="24"/>
              <w:szCs w:val="24"/>
            </w:rPr>
          </w:pPr>
          <w:hyperlink w:anchor="_Toc111541305" w:history="1">
            <w:r w:rsidRPr="003B68B3">
              <w:rPr>
                <w:rStyle w:val="Hyperlink"/>
                <w:rFonts w:ascii="Wingdings" w:hAnsi="Wingdings"/>
              </w:rPr>
              <w:t></w:t>
            </w:r>
            <w:r>
              <w:rPr>
                <w:rFonts w:asciiTheme="minorHAnsi" w:eastAsiaTheme="minorEastAsia" w:hAnsiTheme="minorHAnsi" w:cstheme="minorBidi"/>
                <w:bCs w:val="0"/>
                <w:sz w:val="24"/>
                <w:szCs w:val="24"/>
              </w:rPr>
              <w:tab/>
            </w:r>
            <w:r w:rsidRPr="003B68B3">
              <w:rPr>
                <w:rStyle w:val="Hyperlink"/>
              </w:rPr>
              <w:t>Installation</w:t>
            </w:r>
            <w:r>
              <w:rPr>
                <w:webHidden/>
              </w:rPr>
              <w:tab/>
            </w:r>
            <w:r>
              <w:rPr>
                <w:webHidden/>
              </w:rPr>
              <w:fldChar w:fldCharType="begin"/>
            </w:r>
            <w:r>
              <w:rPr>
                <w:webHidden/>
              </w:rPr>
              <w:instrText xml:space="preserve"> PAGEREF _Toc111541305 \h </w:instrText>
            </w:r>
            <w:r>
              <w:rPr>
                <w:webHidden/>
              </w:rPr>
            </w:r>
            <w:r>
              <w:rPr>
                <w:webHidden/>
              </w:rPr>
              <w:fldChar w:fldCharType="separate"/>
            </w:r>
            <w:r>
              <w:rPr>
                <w:webHidden/>
              </w:rPr>
              <w:t>2</w:t>
            </w:r>
            <w:r>
              <w:rPr>
                <w:webHidden/>
              </w:rPr>
              <w:fldChar w:fldCharType="end"/>
            </w:r>
          </w:hyperlink>
        </w:p>
        <w:p w14:paraId="45618875" w14:textId="27074953" w:rsidR="00402667" w:rsidRDefault="00402667">
          <w:pPr>
            <w:pStyle w:val="TOC2"/>
            <w:rPr>
              <w:rFonts w:asciiTheme="minorHAnsi" w:eastAsiaTheme="minorEastAsia" w:hAnsiTheme="minorHAnsi" w:cstheme="minorBidi"/>
              <w:bCs w:val="0"/>
              <w:sz w:val="24"/>
              <w:szCs w:val="24"/>
            </w:rPr>
          </w:pPr>
          <w:hyperlink w:anchor="_Toc111541306" w:history="1">
            <w:r w:rsidRPr="003B68B3">
              <w:rPr>
                <w:rStyle w:val="Hyperlink"/>
                <w:rFonts w:ascii="Wingdings" w:hAnsi="Wingdings"/>
              </w:rPr>
              <w:t></w:t>
            </w:r>
            <w:r>
              <w:rPr>
                <w:rFonts w:asciiTheme="minorHAnsi" w:eastAsiaTheme="minorEastAsia" w:hAnsiTheme="minorHAnsi" w:cstheme="minorBidi"/>
                <w:bCs w:val="0"/>
                <w:sz w:val="24"/>
                <w:szCs w:val="24"/>
              </w:rPr>
              <w:tab/>
            </w:r>
            <w:r w:rsidRPr="003B68B3">
              <w:rPr>
                <w:rStyle w:val="Hyperlink"/>
              </w:rPr>
              <w:t>Authenticating your Outlook Connector License</w:t>
            </w:r>
            <w:r>
              <w:rPr>
                <w:webHidden/>
              </w:rPr>
              <w:tab/>
            </w:r>
            <w:r>
              <w:rPr>
                <w:webHidden/>
              </w:rPr>
              <w:fldChar w:fldCharType="begin"/>
            </w:r>
            <w:r>
              <w:rPr>
                <w:webHidden/>
              </w:rPr>
              <w:instrText xml:space="preserve"> PAGEREF _Toc111541306 \h </w:instrText>
            </w:r>
            <w:r>
              <w:rPr>
                <w:webHidden/>
              </w:rPr>
            </w:r>
            <w:r>
              <w:rPr>
                <w:webHidden/>
              </w:rPr>
              <w:fldChar w:fldCharType="separate"/>
            </w:r>
            <w:r>
              <w:rPr>
                <w:webHidden/>
              </w:rPr>
              <w:t>3</w:t>
            </w:r>
            <w:r>
              <w:rPr>
                <w:webHidden/>
              </w:rPr>
              <w:fldChar w:fldCharType="end"/>
            </w:r>
          </w:hyperlink>
        </w:p>
        <w:p w14:paraId="49BCC925" w14:textId="4D8F7598" w:rsidR="00402667" w:rsidRDefault="00402667">
          <w:pPr>
            <w:pStyle w:val="TOC1"/>
            <w:rPr>
              <w:rFonts w:asciiTheme="minorHAnsi" w:eastAsiaTheme="minorEastAsia" w:hAnsiTheme="minorHAnsi" w:cstheme="minorBidi"/>
              <w:bCs w:val="0"/>
              <w:iCs w:val="0"/>
              <w:sz w:val="24"/>
              <w:szCs w:val="24"/>
            </w:rPr>
          </w:pPr>
          <w:hyperlink w:anchor="_Toc111541307" w:history="1">
            <w:r w:rsidRPr="003B68B3">
              <w:rPr>
                <w:rStyle w:val="Hyperlink"/>
              </w:rPr>
              <w:t>Support</w:t>
            </w:r>
            <w:r>
              <w:rPr>
                <w:webHidden/>
              </w:rPr>
              <w:tab/>
            </w:r>
            <w:r>
              <w:rPr>
                <w:webHidden/>
              </w:rPr>
              <w:fldChar w:fldCharType="begin"/>
            </w:r>
            <w:r>
              <w:rPr>
                <w:webHidden/>
              </w:rPr>
              <w:instrText xml:space="preserve"> PAGEREF _Toc111541307 \h </w:instrText>
            </w:r>
            <w:r>
              <w:rPr>
                <w:webHidden/>
              </w:rPr>
            </w:r>
            <w:r>
              <w:rPr>
                <w:webHidden/>
              </w:rPr>
              <w:fldChar w:fldCharType="separate"/>
            </w:r>
            <w:r>
              <w:rPr>
                <w:webHidden/>
              </w:rPr>
              <w:t>3</w:t>
            </w:r>
            <w:r>
              <w:rPr>
                <w:webHidden/>
              </w:rPr>
              <w:fldChar w:fldCharType="end"/>
            </w:r>
          </w:hyperlink>
        </w:p>
        <w:p w14:paraId="1B21EE3F" w14:textId="6A7D65B5" w:rsidR="00C50CA4" w:rsidRDefault="006A43B5" w:rsidP="0065490F">
          <w:pPr>
            <w:rPr>
              <w:b/>
              <w:bCs/>
              <w:noProof/>
            </w:rPr>
          </w:pPr>
          <w:r>
            <w:rPr>
              <w:b/>
              <w:bCs/>
              <w:noProof/>
            </w:rPr>
            <w:fldChar w:fldCharType="end"/>
          </w:r>
        </w:p>
      </w:sdtContent>
    </w:sdt>
    <w:p w14:paraId="7FBDAB98" w14:textId="77777777" w:rsidR="008F35FF" w:rsidRDefault="008F35FF">
      <w:pPr>
        <w:spacing w:after="0"/>
        <w:rPr>
          <w:noProof/>
          <w:color w:val="15689F"/>
          <w:sz w:val="32"/>
          <w:szCs w:val="36"/>
        </w:rPr>
      </w:pPr>
      <w:bookmarkStart w:id="0" w:name="_Toc55149044"/>
      <w:r>
        <w:rPr>
          <w:noProof/>
        </w:rPr>
        <w:br w:type="page"/>
      </w:r>
    </w:p>
    <w:p w14:paraId="2A6CD5B7" w14:textId="77777777" w:rsidR="008F35FF" w:rsidRPr="00F77E93" w:rsidRDefault="008F35FF" w:rsidP="008F35FF">
      <w:pPr>
        <w:pStyle w:val="Heading1"/>
        <w:rPr>
          <w:noProof/>
        </w:rPr>
      </w:pPr>
      <w:bookmarkStart w:id="1" w:name="_Toc111541303"/>
      <w:bookmarkEnd w:id="0"/>
      <w:r>
        <w:rPr>
          <w:noProof/>
        </w:rPr>
        <w:lastRenderedPageBreak/>
        <w:t>Outlook Connector - Admin Guide</w:t>
      </w:r>
      <w:bookmarkEnd w:id="1"/>
    </w:p>
    <w:p w14:paraId="2C4F8BBF" w14:textId="77777777" w:rsidR="008F35FF" w:rsidRDefault="008F35FF" w:rsidP="008F35FF">
      <w:pPr>
        <w:pStyle w:val="Heading2"/>
      </w:pPr>
      <w:bookmarkStart w:id="2" w:name="_Toc55149045"/>
      <w:bookmarkStart w:id="3" w:name="_Toc111541304"/>
      <w:r>
        <w:t>Requirements</w:t>
      </w:r>
      <w:bookmarkEnd w:id="2"/>
      <w:bookmarkEnd w:id="3"/>
    </w:p>
    <w:p w14:paraId="02B0F60F" w14:textId="77777777" w:rsidR="008F35FF" w:rsidRDefault="008F35FF" w:rsidP="008F35FF">
      <w:r>
        <w:t>The Creatio Connector requires one of the following versions of Outlook:</w:t>
      </w:r>
    </w:p>
    <w:p w14:paraId="59DC3E7E" w14:textId="70EFE8F0" w:rsidR="008F35FF" w:rsidRDefault="008F35FF" w:rsidP="008F35FF">
      <w:pPr>
        <w:pStyle w:val="ListParagraph"/>
        <w:numPr>
          <w:ilvl w:val="0"/>
          <w:numId w:val="22"/>
        </w:numPr>
      </w:pPr>
      <w:r>
        <w:t>Outlook 2013</w:t>
      </w:r>
      <w:r w:rsidR="00AB2B75">
        <w:t xml:space="preserve"> Windows Desktop</w:t>
      </w:r>
    </w:p>
    <w:p w14:paraId="71564595" w14:textId="6BA7983F" w:rsidR="008F35FF" w:rsidRDefault="008F35FF" w:rsidP="00AB2B75">
      <w:pPr>
        <w:pStyle w:val="ListParagraph"/>
        <w:numPr>
          <w:ilvl w:val="0"/>
          <w:numId w:val="22"/>
        </w:numPr>
      </w:pPr>
      <w:r>
        <w:t>Outlook 2016</w:t>
      </w:r>
      <w:r w:rsidR="00AB2B75">
        <w:t xml:space="preserve"> </w:t>
      </w:r>
      <w:r w:rsidR="00AB2B75">
        <w:t>Windows Desktop</w:t>
      </w:r>
    </w:p>
    <w:p w14:paraId="15B865DC" w14:textId="341EA41B" w:rsidR="008F35FF" w:rsidRDefault="008F35FF" w:rsidP="00AB2B75">
      <w:pPr>
        <w:pStyle w:val="ListParagraph"/>
        <w:numPr>
          <w:ilvl w:val="0"/>
          <w:numId w:val="22"/>
        </w:numPr>
      </w:pPr>
      <w:r>
        <w:t>Outlook 2019</w:t>
      </w:r>
      <w:r w:rsidR="00AB2B75">
        <w:t xml:space="preserve"> </w:t>
      </w:r>
      <w:r w:rsidR="00AB2B75">
        <w:t>Windows Desktop</w:t>
      </w:r>
    </w:p>
    <w:p w14:paraId="696F513B" w14:textId="15F94559" w:rsidR="00AB2B75" w:rsidRDefault="00AB2B75" w:rsidP="00AB2B75">
      <w:pPr>
        <w:pStyle w:val="ListParagraph"/>
        <w:numPr>
          <w:ilvl w:val="0"/>
          <w:numId w:val="22"/>
        </w:numPr>
      </w:pPr>
      <w:r>
        <w:t>Outlook 2021</w:t>
      </w:r>
      <w:r w:rsidR="00931712">
        <w:t>Windows Desktop</w:t>
      </w:r>
    </w:p>
    <w:p w14:paraId="23ADF537" w14:textId="74FB0219" w:rsidR="00931712" w:rsidRDefault="00931712" w:rsidP="00AB2B75">
      <w:pPr>
        <w:pStyle w:val="ListParagraph"/>
        <w:numPr>
          <w:ilvl w:val="0"/>
          <w:numId w:val="22"/>
        </w:numPr>
      </w:pPr>
      <w:r>
        <w:t>Outlook 365 Windows Desktop</w:t>
      </w:r>
    </w:p>
    <w:p w14:paraId="5E285ECB" w14:textId="77777777" w:rsidR="008F35FF" w:rsidRPr="00F52882" w:rsidRDefault="008F35FF" w:rsidP="00AB2B75">
      <w:pPr>
        <w:pStyle w:val="HLWarning"/>
      </w:pPr>
      <w:r>
        <w:t>The Creatio Connector is not compatible with Outlook in the browser or on mobile.</w:t>
      </w:r>
    </w:p>
    <w:p w14:paraId="4DC98296" w14:textId="77777777" w:rsidR="008F35FF" w:rsidRPr="005C378B" w:rsidRDefault="008F35FF" w:rsidP="008F35FF">
      <w:r>
        <w:t>Connecting an Email from Outlook to a Record in Creatio requires the Email Account to be configured and receiving emails in both environments (Outlook and Creatio). Emails received in Creatio are handled as Activity records and it is the Activity that manages the connections created using the Connector.</w:t>
      </w:r>
    </w:p>
    <w:p w14:paraId="46A3A376" w14:textId="77777777" w:rsidR="008F35FF" w:rsidRDefault="008F35FF" w:rsidP="008F35FF">
      <w:pPr>
        <w:pStyle w:val="Heading2"/>
      </w:pPr>
      <w:bookmarkStart w:id="4" w:name="_Toc55149046"/>
      <w:bookmarkStart w:id="5" w:name="_Toc111541305"/>
      <w:r>
        <w:t>Installation</w:t>
      </w:r>
      <w:bookmarkEnd w:id="4"/>
      <w:bookmarkEnd w:id="5"/>
    </w:p>
    <w:p w14:paraId="0EC2C016" w14:textId="5D8EFD17" w:rsidR="008F35FF" w:rsidRDefault="008F35FF" w:rsidP="008F35FF">
      <w:r>
        <w:t xml:space="preserve">Download the .zip file containing the Outlook Connector </w:t>
      </w:r>
      <w:r w:rsidR="008B4552">
        <w:t>provide</w:t>
      </w:r>
      <w:r w:rsidR="00EC77B0">
        <w:t>d</w:t>
      </w:r>
      <w:r w:rsidR="008B4552">
        <w:t xml:space="preserve"> by </w:t>
      </w:r>
      <w:hyperlink r:id="rId8" w:history="1">
        <w:r w:rsidR="008B4552" w:rsidRPr="00814325">
          <w:rPr>
            <w:rStyle w:val="Hyperlink"/>
            <w:rFonts w:ascii="Open Sans" w:hAnsi="Open Sans"/>
          </w:rPr>
          <w:t>support@kewlconsulting.com</w:t>
        </w:r>
      </w:hyperlink>
      <w:r w:rsidR="008B4552">
        <w:t xml:space="preserve"> once your order has been completed</w:t>
      </w:r>
      <w:r>
        <w:t>.</w:t>
      </w:r>
    </w:p>
    <w:p w14:paraId="604FB3C7" w14:textId="77777777" w:rsidR="008F35FF" w:rsidRDefault="008F35FF" w:rsidP="008F35FF">
      <w:r>
        <w:t>Once the file has been downloaded, unarchive the zip file and follow the steps below.</w:t>
      </w:r>
    </w:p>
    <w:p w14:paraId="6CB0C470" w14:textId="77777777" w:rsidR="008F35FF" w:rsidRDefault="008F35FF" w:rsidP="008F35FF">
      <w:pPr>
        <w:numPr>
          <w:ilvl w:val="0"/>
          <w:numId w:val="21"/>
        </w:numPr>
        <w:contextualSpacing/>
      </w:pPr>
      <w:r>
        <w:t>Run Setup.exe (1)</w:t>
      </w:r>
    </w:p>
    <w:p w14:paraId="546CF326" w14:textId="77777777" w:rsidR="008F35FF" w:rsidRDefault="008F35FF" w:rsidP="008F35FF">
      <w:pPr>
        <w:jc w:val="center"/>
      </w:pPr>
      <w:r w:rsidRPr="000B6FEB">
        <w:rPr>
          <w:noProof/>
        </w:rPr>
        <w:drawing>
          <wp:inline distT="0" distB="0" distL="0" distR="0" wp14:anchorId="332ABA2C" wp14:editId="0934F97D">
            <wp:extent cx="6858000" cy="1275715"/>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9"/>
                    <a:stretch>
                      <a:fillRect/>
                    </a:stretch>
                  </pic:blipFill>
                  <pic:spPr>
                    <a:xfrm>
                      <a:off x="0" y="0"/>
                      <a:ext cx="6858000" cy="1275715"/>
                    </a:xfrm>
                    <a:prstGeom prst="rect">
                      <a:avLst/>
                    </a:prstGeom>
                  </pic:spPr>
                </pic:pic>
              </a:graphicData>
            </a:graphic>
          </wp:inline>
        </w:drawing>
      </w:r>
    </w:p>
    <w:p w14:paraId="72B8D962" w14:textId="77777777" w:rsidR="008F35FF" w:rsidRDefault="008F35FF" w:rsidP="008F35FF">
      <w:pPr>
        <w:numPr>
          <w:ilvl w:val="0"/>
          <w:numId w:val="21"/>
        </w:numPr>
        <w:contextualSpacing/>
      </w:pPr>
      <w:r>
        <w:t>When prompted regarding the publisher, Kewl Consulting, accept the verification by clicking the Install button (2)</w:t>
      </w:r>
    </w:p>
    <w:p w14:paraId="387889FA" w14:textId="77777777" w:rsidR="008F35FF" w:rsidRDefault="008F35FF" w:rsidP="008F35FF">
      <w:pPr>
        <w:jc w:val="center"/>
      </w:pPr>
      <w:r w:rsidRPr="000B6FEB">
        <w:rPr>
          <w:noProof/>
        </w:rPr>
        <w:lastRenderedPageBreak/>
        <w:drawing>
          <wp:inline distT="0" distB="0" distL="0" distR="0" wp14:anchorId="5053D92C" wp14:editId="3BBF3FA2">
            <wp:extent cx="5883088" cy="3199201"/>
            <wp:effectExtent l="0" t="0" r="0" b="1270"/>
            <wp:docPr id="14" name="Picture 1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 application, email&#10;&#10;Description automatically generated"/>
                    <pic:cNvPicPr/>
                  </pic:nvPicPr>
                  <pic:blipFill>
                    <a:blip r:embed="rId10"/>
                    <a:stretch>
                      <a:fillRect/>
                    </a:stretch>
                  </pic:blipFill>
                  <pic:spPr>
                    <a:xfrm>
                      <a:off x="0" y="0"/>
                      <a:ext cx="5889395" cy="3202631"/>
                    </a:xfrm>
                    <a:prstGeom prst="rect">
                      <a:avLst/>
                    </a:prstGeom>
                  </pic:spPr>
                </pic:pic>
              </a:graphicData>
            </a:graphic>
          </wp:inline>
        </w:drawing>
      </w:r>
    </w:p>
    <w:p w14:paraId="0351FB97" w14:textId="77777777" w:rsidR="008F35FF" w:rsidRDefault="008F35FF" w:rsidP="008F35FF">
      <w:pPr>
        <w:numPr>
          <w:ilvl w:val="0"/>
          <w:numId w:val="21"/>
        </w:numPr>
        <w:contextualSpacing/>
      </w:pPr>
      <w:r>
        <w:t>The installation will take a few moments, once complete the window can be closed (3)</w:t>
      </w:r>
    </w:p>
    <w:p w14:paraId="7B2D7312" w14:textId="77777777" w:rsidR="008F35FF" w:rsidRPr="00163204" w:rsidRDefault="008F35FF" w:rsidP="008F35FF">
      <w:pPr>
        <w:jc w:val="center"/>
      </w:pPr>
      <w:r w:rsidRPr="000B6FEB">
        <w:rPr>
          <w:noProof/>
        </w:rPr>
        <w:drawing>
          <wp:inline distT="0" distB="0" distL="0" distR="0" wp14:anchorId="32F8EABE" wp14:editId="12523A0B">
            <wp:extent cx="6105525" cy="2659861"/>
            <wp:effectExtent l="0" t="0" r="3175" b="0"/>
            <wp:docPr id="17" name="Picture 1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10;&#10;Description automatically generated"/>
                    <pic:cNvPicPr/>
                  </pic:nvPicPr>
                  <pic:blipFill>
                    <a:blip r:embed="rId11"/>
                    <a:stretch>
                      <a:fillRect/>
                    </a:stretch>
                  </pic:blipFill>
                  <pic:spPr>
                    <a:xfrm>
                      <a:off x="0" y="0"/>
                      <a:ext cx="6134010" cy="2672270"/>
                    </a:xfrm>
                    <a:prstGeom prst="rect">
                      <a:avLst/>
                    </a:prstGeom>
                  </pic:spPr>
                </pic:pic>
              </a:graphicData>
            </a:graphic>
          </wp:inline>
        </w:drawing>
      </w:r>
    </w:p>
    <w:p w14:paraId="19A4619F" w14:textId="77777777" w:rsidR="008F35FF" w:rsidRDefault="008F35FF" w:rsidP="008F35FF">
      <w:pPr>
        <w:spacing w:after="0"/>
        <w:rPr>
          <w:color w:val="9BB23B"/>
          <w:sz w:val="28"/>
          <w:szCs w:val="32"/>
        </w:rPr>
      </w:pPr>
    </w:p>
    <w:p w14:paraId="5241C057" w14:textId="77777777" w:rsidR="008F35FF" w:rsidRDefault="008F35FF" w:rsidP="008F35FF">
      <w:pPr>
        <w:pStyle w:val="Heading2"/>
      </w:pPr>
      <w:bookmarkStart w:id="6" w:name="_Toc55149047"/>
      <w:bookmarkStart w:id="7" w:name="_Toc111541306"/>
      <w:r>
        <w:t>Authenticating your Outlook Connector License</w:t>
      </w:r>
      <w:bookmarkEnd w:id="6"/>
      <w:bookmarkEnd w:id="7"/>
    </w:p>
    <w:p w14:paraId="3F7CB08F" w14:textId="77777777" w:rsidR="008F35FF" w:rsidRDefault="008F35FF" w:rsidP="008F35FF">
      <w:r>
        <w:t>Once the Connector is installed press the Login button. If this is the first time launching the Connector you will be prompted to enter a Kewl Authentication Key. This key is provided by Kewl after purchasing the product. Enter your key and click the Authenticate button to proceed. You only need to enter your key once, and you will need to press the Login button again to sign into your instance.</w:t>
      </w:r>
    </w:p>
    <w:p w14:paraId="2D8E2775" w14:textId="77777777" w:rsidR="007243C2" w:rsidRDefault="008F35FF" w:rsidP="008F35FF">
      <w:pPr>
        <w:jc w:val="center"/>
      </w:pPr>
      <w:r w:rsidRPr="00E13184">
        <w:rPr>
          <w:noProof/>
        </w:rPr>
        <w:lastRenderedPageBreak/>
        <w:drawing>
          <wp:inline distT="0" distB="0" distL="0" distR="0" wp14:anchorId="77896241" wp14:editId="6C8B4289">
            <wp:extent cx="5355303" cy="3249033"/>
            <wp:effectExtent l="88900" t="88900" r="93345" b="116840"/>
            <wp:docPr id="24" name="Picture 2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Graphical user interfac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55303" cy="3249033"/>
                    </a:xfrm>
                    <a:prstGeom prst="roundRect">
                      <a:avLst>
                        <a:gd name="adj" fmla="val 8594"/>
                      </a:avLst>
                    </a:prstGeom>
                    <a:solidFill>
                      <a:srgbClr val="FFFFFF">
                        <a:shade val="85000"/>
                      </a:srgbClr>
                    </a:solidFill>
                    <a:ln>
                      <a:noFill/>
                    </a:ln>
                    <a:effectLst>
                      <a:outerShdw blurRad="88900" algn="ctr" rotWithShape="0">
                        <a:prstClr val="black">
                          <a:alpha val="50000"/>
                        </a:prstClr>
                      </a:outerShdw>
                      <a:reflection blurRad="38100" stA="25000" endPos="5000" dist="5000" dir="5400000" sy="-100000" algn="bl" rotWithShape="0"/>
                    </a:effectLst>
                  </pic:spPr>
                </pic:pic>
              </a:graphicData>
            </a:graphic>
          </wp:inline>
        </w:drawing>
      </w:r>
    </w:p>
    <w:p w14:paraId="418C6E3F" w14:textId="77777777" w:rsidR="007B106C" w:rsidRDefault="007B106C" w:rsidP="007B106C">
      <w:pPr>
        <w:pStyle w:val="Heading1"/>
      </w:pPr>
      <w:bookmarkStart w:id="8" w:name="_Toc55548390"/>
      <w:bookmarkStart w:id="9" w:name="_Toc111541307"/>
      <w:r>
        <w:t>Support</w:t>
      </w:r>
      <w:bookmarkEnd w:id="8"/>
      <w:bookmarkEnd w:id="9"/>
    </w:p>
    <w:p w14:paraId="436E5050" w14:textId="77777777" w:rsidR="007B106C" w:rsidRDefault="007B106C" w:rsidP="007B106C">
      <w:r>
        <w:t xml:space="preserve">Support is available by email by contacting </w:t>
      </w:r>
      <w:hyperlink r:id="rId13" w:history="1">
        <w:r w:rsidRPr="004562D5">
          <w:t>support@kewlconsulting.com</w:t>
        </w:r>
      </w:hyperlink>
      <w:r>
        <w:t>.</w:t>
      </w:r>
    </w:p>
    <w:p w14:paraId="7A0BD657" w14:textId="77777777" w:rsidR="007B106C" w:rsidRPr="00EB550D" w:rsidRDefault="007B106C" w:rsidP="007B106C">
      <w:r>
        <w:t>Email support is available between the hours of 8:00 am and 5:00 pm Pacific time, weekdays with an expected 48-hour response during working hours.</w:t>
      </w:r>
    </w:p>
    <w:sectPr w:rsidR="007B106C" w:rsidRPr="00EB550D" w:rsidSect="00CF1262">
      <w:headerReference w:type="default" r:id="rId14"/>
      <w:footerReference w:type="even" r:id="rId15"/>
      <w:footerReference w:type="default" r:id="rId16"/>
      <w:headerReference w:type="first" r:id="rId17"/>
      <w:footerReference w:type="first" r:id="rId18"/>
      <w:pgSz w:w="12240" w:h="15840"/>
      <w:pgMar w:top="720" w:right="720" w:bottom="720" w:left="720" w:header="56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3EF98" w14:textId="77777777" w:rsidR="003229A5" w:rsidRDefault="003229A5" w:rsidP="00D65050">
      <w:r>
        <w:separator/>
      </w:r>
    </w:p>
    <w:p w14:paraId="7C4B6A77" w14:textId="77777777" w:rsidR="003229A5" w:rsidRDefault="003229A5"/>
    <w:p w14:paraId="744045AC" w14:textId="77777777" w:rsidR="003229A5" w:rsidRDefault="003229A5" w:rsidP="006333B7"/>
  </w:endnote>
  <w:endnote w:type="continuationSeparator" w:id="0">
    <w:p w14:paraId="6C8CDDC1" w14:textId="77777777" w:rsidR="003229A5" w:rsidRDefault="003229A5" w:rsidP="00D65050">
      <w:r>
        <w:continuationSeparator/>
      </w:r>
    </w:p>
    <w:p w14:paraId="73241C5D" w14:textId="77777777" w:rsidR="003229A5" w:rsidRDefault="003229A5"/>
    <w:p w14:paraId="4B610150" w14:textId="77777777" w:rsidR="003229A5" w:rsidRDefault="003229A5" w:rsidP="006333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Open Sans">
    <w:altName w:val="Tahoma"/>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Calibri"/>
    <w:panose1 w:val="00000500000000000000"/>
    <w:charset w:val="4D"/>
    <w:family w:val="auto"/>
    <w:pitch w:val="variable"/>
    <w:sig w:usb0="2000020F" w:usb1="00000003" w:usb2="00000000" w:usb3="00000000" w:csb0="00000197" w:csb1="00000000"/>
  </w:font>
  <w:font w:name="Times New Roman (Body CS)">
    <w:altName w:val="Times New Roman"/>
    <w:panose1 w:val="020B0604020202020204"/>
    <w:charset w:val="00"/>
    <w:family w:val="roman"/>
    <w:notTrueType/>
    <w:pitch w:val="default"/>
  </w:font>
  <w:font w:name="Montserrat Medium">
    <w:altName w:val="Calibri"/>
    <w:panose1 w:val="00000600000000000000"/>
    <w:charset w:val="4D"/>
    <w:family w:val="auto"/>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0670658"/>
      <w:docPartObj>
        <w:docPartGallery w:val="Page Numbers (Bottom of Page)"/>
        <w:docPartUnique/>
      </w:docPartObj>
    </w:sdtPr>
    <w:sdtEndPr>
      <w:rPr>
        <w:rStyle w:val="PageNumber"/>
      </w:rPr>
    </w:sdtEndPr>
    <w:sdtContent>
      <w:p w14:paraId="44579B01" w14:textId="77777777" w:rsidR="00EC699C" w:rsidRDefault="00EC699C" w:rsidP="003C0F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E248C2" w14:textId="77777777" w:rsidR="00EC699C" w:rsidRDefault="00EC699C" w:rsidP="00EC699C">
    <w:pPr>
      <w:pStyle w:val="Footer"/>
      <w:ind w:right="360"/>
    </w:pPr>
  </w:p>
  <w:p w14:paraId="570E1AAF" w14:textId="77777777" w:rsidR="00653065" w:rsidRDefault="00653065"/>
  <w:p w14:paraId="53228E1B" w14:textId="77777777" w:rsidR="00653065" w:rsidRDefault="00653065" w:rsidP="006333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sz w:val="13"/>
        <w:szCs w:val="13"/>
      </w:rPr>
      <w:id w:val="-329527212"/>
      <w:docPartObj>
        <w:docPartGallery w:val="Page Numbers (Bottom of Page)"/>
        <w:docPartUnique/>
      </w:docPartObj>
    </w:sdtPr>
    <w:sdtEndPr>
      <w:rPr>
        <w:rFonts w:ascii="Arial Narrow" w:hAnsi="Arial Narrow"/>
        <w:noProof/>
        <w:sz w:val="16"/>
        <w:szCs w:val="16"/>
      </w:rPr>
    </w:sdtEndPr>
    <w:sdtContent>
      <w:p w14:paraId="2C6C8A6B" w14:textId="77777777" w:rsidR="00D77CF0" w:rsidRDefault="003229A5" w:rsidP="0039759F">
        <w:pPr>
          <w:pStyle w:val="Footer"/>
          <w:jc w:val="right"/>
          <w:rPr>
            <w:rFonts w:ascii="Montserrat" w:hAnsi="Montserrat"/>
            <w:sz w:val="13"/>
            <w:szCs w:val="13"/>
          </w:rPr>
        </w:pPr>
        <w:sdt>
          <w:sdtPr>
            <w:rPr>
              <w:rFonts w:ascii="Montserrat" w:hAnsi="Montserrat"/>
              <w:sz w:val="13"/>
              <w:szCs w:val="13"/>
            </w:rPr>
            <w:id w:val="-922497753"/>
            <w:docPartObj>
              <w:docPartGallery w:val="Page Numbers (Bottom of Page)"/>
              <w:docPartUnique/>
            </w:docPartObj>
          </w:sdtPr>
          <w:sdtEndPr/>
          <w:sdtContent>
            <w:sdt>
              <w:sdtPr>
                <w:rPr>
                  <w:rFonts w:ascii="Montserrat" w:hAnsi="Montserrat"/>
                  <w:sz w:val="13"/>
                  <w:szCs w:val="13"/>
                </w:rPr>
                <w:id w:val="-1769616900"/>
                <w:docPartObj>
                  <w:docPartGallery w:val="Page Numbers (Top of Page)"/>
                  <w:docPartUnique/>
                </w:docPartObj>
              </w:sdtPr>
              <w:sdtEndPr/>
              <w:sdtContent>
                <w:r w:rsidR="0039759F" w:rsidRPr="00D77CF0">
                  <w:rPr>
                    <w:rFonts w:ascii="Montserrat" w:hAnsi="Montserrat"/>
                    <w:sz w:val="13"/>
                    <w:szCs w:val="13"/>
                  </w:rPr>
                  <w:t xml:space="preserve">Page </w:t>
                </w:r>
                <w:r w:rsidR="0039759F" w:rsidRPr="00D77CF0">
                  <w:rPr>
                    <w:rFonts w:ascii="Montserrat" w:hAnsi="Montserrat"/>
                    <w:b/>
                    <w:bCs/>
                    <w:sz w:val="13"/>
                    <w:szCs w:val="13"/>
                  </w:rPr>
                  <w:fldChar w:fldCharType="begin"/>
                </w:r>
                <w:r w:rsidR="0039759F" w:rsidRPr="00D77CF0">
                  <w:rPr>
                    <w:rFonts w:ascii="Montserrat" w:hAnsi="Montserrat"/>
                    <w:b/>
                    <w:bCs/>
                    <w:sz w:val="13"/>
                    <w:szCs w:val="13"/>
                  </w:rPr>
                  <w:instrText xml:space="preserve"> PAGE </w:instrText>
                </w:r>
                <w:r w:rsidR="0039759F" w:rsidRPr="00D77CF0">
                  <w:rPr>
                    <w:rFonts w:ascii="Montserrat" w:hAnsi="Montserrat"/>
                    <w:b/>
                    <w:bCs/>
                    <w:sz w:val="13"/>
                    <w:szCs w:val="13"/>
                  </w:rPr>
                  <w:fldChar w:fldCharType="separate"/>
                </w:r>
                <w:r w:rsidR="0039759F">
                  <w:rPr>
                    <w:rFonts w:ascii="Montserrat" w:hAnsi="Montserrat"/>
                    <w:b/>
                    <w:bCs/>
                    <w:sz w:val="13"/>
                    <w:szCs w:val="13"/>
                  </w:rPr>
                  <w:t>2</w:t>
                </w:r>
                <w:r w:rsidR="0039759F" w:rsidRPr="00D77CF0">
                  <w:rPr>
                    <w:rFonts w:ascii="Montserrat" w:hAnsi="Montserrat"/>
                    <w:b/>
                    <w:bCs/>
                    <w:sz w:val="13"/>
                    <w:szCs w:val="13"/>
                  </w:rPr>
                  <w:fldChar w:fldCharType="end"/>
                </w:r>
                <w:r w:rsidR="0039759F" w:rsidRPr="00D77CF0">
                  <w:rPr>
                    <w:rFonts w:ascii="Montserrat" w:hAnsi="Montserrat"/>
                    <w:sz w:val="13"/>
                    <w:szCs w:val="13"/>
                  </w:rPr>
                  <w:t xml:space="preserve"> of </w:t>
                </w:r>
                <w:r w:rsidR="0039759F" w:rsidRPr="00D77CF0">
                  <w:rPr>
                    <w:rFonts w:ascii="Montserrat" w:hAnsi="Montserrat"/>
                    <w:b/>
                    <w:bCs/>
                    <w:sz w:val="13"/>
                    <w:szCs w:val="13"/>
                  </w:rPr>
                  <w:fldChar w:fldCharType="begin"/>
                </w:r>
                <w:r w:rsidR="0039759F" w:rsidRPr="00D77CF0">
                  <w:rPr>
                    <w:rFonts w:ascii="Montserrat" w:hAnsi="Montserrat"/>
                    <w:b/>
                    <w:bCs/>
                    <w:sz w:val="13"/>
                    <w:szCs w:val="13"/>
                  </w:rPr>
                  <w:instrText xml:space="preserve"> NUMPAGES  </w:instrText>
                </w:r>
                <w:r w:rsidR="0039759F" w:rsidRPr="00D77CF0">
                  <w:rPr>
                    <w:rFonts w:ascii="Montserrat" w:hAnsi="Montserrat"/>
                    <w:b/>
                    <w:bCs/>
                    <w:sz w:val="13"/>
                    <w:szCs w:val="13"/>
                  </w:rPr>
                  <w:fldChar w:fldCharType="separate"/>
                </w:r>
                <w:r w:rsidR="0039759F">
                  <w:rPr>
                    <w:rFonts w:ascii="Montserrat" w:hAnsi="Montserrat"/>
                    <w:b/>
                    <w:bCs/>
                    <w:sz w:val="13"/>
                    <w:szCs w:val="13"/>
                  </w:rPr>
                  <w:t>2</w:t>
                </w:r>
                <w:r w:rsidR="0039759F" w:rsidRPr="00D77CF0">
                  <w:rPr>
                    <w:rFonts w:ascii="Montserrat" w:hAnsi="Montserrat"/>
                    <w:b/>
                    <w:bCs/>
                    <w:sz w:val="13"/>
                    <w:szCs w:val="13"/>
                  </w:rPr>
                  <w:fldChar w:fldCharType="end"/>
                </w:r>
              </w:sdtContent>
            </w:sdt>
          </w:sdtContent>
        </w:sdt>
      </w:p>
      <w:p w14:paraId="5B06FE44" w14:textId="77777777" w:rsidR="005A05D4" w:rsidRPr="00D77CF0" w:rsidRDefault="005A05D4" w:rsidP="00D77CF0">
        <w:pPr>
          <w:pStyle w:val="Footer"/>
          <w:jc w:val="right"/>
          <w:rPr>
            <w:rFonts w:ascii="Montserrat" w:hAnsi="Montserrat"/>
            <w:sz w:val="13"/>
            <w:szCs w:val="13"/>
          </w:rPr>
        </w:pPr>
        <w:r w:rsidRPr="00D77CF0">
          <w:rPr>
            <w:rFonts w:ascii="Montserrat" w:hAnsi="Montserrat"/>
            <w:sz w:val="13"/>
            <w:szCs w:val="13"/>
          </w:rPr>
          <w:t xml:space="preserve">Copyright © </w:t>
        </w:r>
        <w:r w:rsidRPr="00D77CF0">
          <w:rPr>
            <w:rFonts w:ascii="Montserrat" w:hAnsi="Montserrat"/>
            <w:sz w:val="13"/>
            <w:szCs w:val="13"/>
          </w:rPr>
          <w:fldChar w:fldCharType="begin"/>
        </w:r>
        <w:r w:rsidRPr="00D77CF0">
          <w:rPr>
            <w:rFonts w:ascii="Montserrat" w:hAnsi="Montserrat"/>
            <w:sz w:val="13"/>
            <w:szCs w:val="13"/>
          </w:rPr>
          <w:instrText xml:space="preserve"> DATE \@ "yyyy" \* MERGEFORMAT </w:instrText>
        </w:r>
        <w:r w:rsidRPr="00D77CF0">
          <w:rPr>
            <w:rFonts w:ascii="Montserrat" w:hAnsi="Montserrat"/>
            <w:sz w:val="13"/>
            <w:szCs w:val="13"/>
          </w:rPr>
          <w:fldChar w:fldCharType="separate"/>
        </w:r>
        <w:r w:rsidR="00AB2B75">
          <w:rPr>
            <w:rFonts w:ascii="Montserrat" w:hAnsi="Montserrat"/>
            <w:noProof/>
            <w:sz w:val="13"/>
            <w:szCs w:val="13"/>
          </w:rPr>
          <w:t>2022</w:t>
        </w:r>
        <w:r w:rsidRPr="00D77CF0">
          <w:rPr>
            <w:rFonts w:ascii="Montserrat" w:hAnsi="Montserrat"/>
            <w:sz w:val="13"/>
            <w:szCs w:val="13"/>
          </w:rPr>
          <w:fldChar w:fldCharType="end"/>
        </w:r>
        <w:r w:rsidRPr="00D77CF0">
          <w:rPr>
            <w:rFonts w:ascii="Montserrat" w:hAnsi="Montserrat"/>
            <w:sz w:val="13"/>
            <w:szCs w:val="13"/>
          </w:rPr>
          <w:t xml:space="preserve"> Kewl Consulting Inc. ALL RIGHTS RESERVED. Distribution of this document in part or in whole external to its intended purpose is prohibited</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C078E" w14:textId="77777777" w:rsidR="003326E0" w:rsidRPr="006333B7" w:rsidRDefault="001608F3" w:rsidP="006333B7">
    <w:pPr>
      <w:pStyle w:val="Header"/>
    </w:pPr>
    <w:r w:rsidRPr="006333B7">
      <w:t xml:space="preserve">Copyright © </w:t>
    </w:r>
    <w:r w:rsidR="003326E0" w:rsidRPr="006333B7">
      <w:fldChar w:fldCharType="begin"/>
    </w:r>
    <w:r w:rsidR="003326E0" w:rsidRPr="006333B7">
      <w:instrText xml:space="preserve"> DATE \@ "yyyy" \* MERGEFORMAT </w:instrText>
    </w:r>
    <w:r w:rsidR="003326E0" w:rsidRPr="006333B7">
      <w:fldChar w:fldCharType="separate"/>
    </w:r>
    <w:r w:rsidR="00AB2B75">
      <w:rPr>
        <w:noProof/>
      </w:rPr>
      <w:t>2022</w:t>
    </w:r>
    <w:r w:rsidR="003326E0" w:rsidRPr="006333B7">
      <w:fldChar w:fldCharType="end"/>
    </w:r>
    <w:r w:rsidRPr="006333B7">
      <w:t xml:space="preserve"> Kewl Consulting Inc. ALL RIGHTS RESERVED. Distribution of this document in part or in whole external to its intended purpose is prohibited.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9B32A" w14:textId="77777777" w:rsidR="003229A5" w:rsidRDefault="003229A5" w:rsidP="00D65050">
      <w:r>
        <w:separator/>
      </w:r>
    </w:p>
    <w:p w14:paraId="1FDB4965" w14:textId="77777777" w:rsidR="003229A5" w:rsidRDefault="003229A5"/>
    <w:p w14:paraId="3A9B7A30" w14:textId="77777777" w:rsidR="003229A5" w:rsidRDefault="003229A5" w:rsidP="006333B7"/>
  </w:footnote>
  <w:footnote w:type="continuationSeparator" w:id="0">
    <w:p w14:paraId="3E121F5F" w14:textId="77777777" w:rsidR="003229A5" w:rsidRDefault="003229A5" w:rsidP="00D65050">
      <w:r>
        <w:continuationSeparator/>
      </w:r>
    </w:p>
    <w:p w14:paraId="584A4F76" w14:textId="77777777" w:rsidR="003229A5" w:rsidRDefault="003229A5"/>
    <w:p w14:paraId="35D73470" w14:textId="77777777" w:rsidR="003229A5" w:rsidRDefault="003229A5" w:rsidP="006333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3AD01" w14:textId="77777777" w:rsidR="00653065" w:rsidRDefault="00653065" w:rsidP="00F60E7D">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40B2E" w14:textId="77777777" w:rsidR="00D65050" w:rsidRPr="00F043D0" w:rsidRDefault="00D65050" w:rsidP="00F043D0">
    <w:pPr>
      <w:pStyle w:val="Header"/>
      <w:jc w:val="lef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5269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32FB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7C7D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64D9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3477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1A60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508B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2206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CCBF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3073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979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5472E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9D2BA4"/>
    <w:multiLevelType w:val="multilevel"/>
    <w:tmpl w:val="432A11DE"/>
    <w:lvl w:ilvl="0">
      <w:start w:val="1"/>
      <w:numFmt w:val="bullet"/>
      <w:lvlText w:val=""/>
      <w:lvlJc w:val="left"/>
      <w:pPr>
        <w:ind w:left="0" w:firstLine="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CCD3CBC"/>
    <w:multiLevelType w:val="hybridMultilevel"/>
    <w:tmpl w:val="432A11DE"/>
    <w:lvl w:ilvl="0" w:tplc="B972F684">
      <w:start w:val="1"/>
      <w:numFmt w:val="bullet"/>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A865AB"/>
    <w:multiLevelType w:val="multilevel"/>
    <w:tmpl w:val="1510897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EFB2A67"/>
    <w:multiLevelType w:val="hybridMultilevel"/>
    <w:tmpl w:val="FA9CD34C"/>
    <w:lvl w:ilvl="0" w:tplc="B2F03EA8">
      <w:start w:val="1"/>
      <w:numFmt w:val="bullet"/>
      <w:pStyle w:val="Heading2"/>
      <w:lvlText w:val=""/>
      <w:lvlJc w:val="left"/>
      <w:pPr>
        <w:ind w:left="-232"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81526"/>
    <w:multiLevelType w:val="hybridMultilevel"/>
    <w:tmpl w:val="106E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EC65CA"/>
    <w:multiLevelType w:val="multilevel"/>
    <w:tmpl w:val="4978169A"/>
    <w:lvl w:ilvl="0">
      <w:start w:val="1"/>
      <w:numFmt w:val="bullet"/>
      <w:lvlText w:val=""/>
      <w:lvlJc w:val="left"/>
      <w:pPr>
        <w:ind w:left="0" w:firstLine="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CA60EE0"/>
    <w:multiLevelType w:val="hybridMultilevel"/>
    <w:tmpl w:val="C784A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EC17A8"/>
    <w:multiLevelType w:val="hybridMultilevel"/>
    <w:tmpl w:val="51C08576"/>
    <w:lvl w:ilvl="0" w:tplc="8BE2F9A2">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0" w15:restartNumberingAfterBreak="0">
    <w:nsid w:val="6C8047D8"/>
    <w:multiLevelType w:val="hybridMultilevel"/>
    <w:tmpl w:val="C6D0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5D68E3"/>
    <w:multiLevelType w:val="hybridMultilevel"/>
    <w:tmpl w:val="115C3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6869853">
    <w:abstractNumId w:val="21"/>
  </w:num>
  <w:num w:numId="2" w16cid:durableId="377441089">
    <w:abstractNumId w:val="0"/>
  </w:num>
  <w:num w:numId="3" w16cid:durableId="953948437">
    <w:abstractNumId w:val="1"/>
  </w:num>
  <w:num w:numId="4" w16cid:durableId="1951862449">
    <w:abstractNumId w:val="2"/>
  </w:num>
  <w:num w:numId="5" w16cid:durableId="1949971102">
    <w:abstractNumId w:val="3"/>
  </w:num>
  <w:num w:numId="6" w16cid:durableId="28184451">
    <w:abstractNumId w:val="8"/>
  </w:num>
  <w:num w:numId="7" w16cid:durableId="251359062">
    <w:abstractNumId w:val="4"/>
  </w:num>
  <w:num w:numId="8" w16cid:durableId="1272322440">
    <w:abstractNumId w:val="5"/>
  </w:num>
  <w:num w:numId="9" w16cid:durableId="279142788">
    <w:abstractNumId w:val="6"/>
  </w:num>
  <w:num w:numId="10" w16cid:durableId="1910186239">
    <w:abstractNumId w:val="7"/>
  </w:num>
  <w:num w:numId="11" w16cid:durableId="463472574">
    <w:abstractNumId w:val="9"/>
  </w:num>
  <w:num w:numId="12" w16cid:durableId="418796428">
    <w:abstractNumId w:val="13"/>
  </w:num>
  <w:num w:numId="13" w16cid:durableId="2117361707">
    <w:abstractNumId w:val="10"/>
  </w:num>
  <w:num w:numId="14" w16cid:durableId="995186048">
    <w:abstractNumId w:val="17"/>
  </w:num>
  <w:num w:numId="15" w16cid:durableId="2110195848">
    <w:abstractNumId w:val="16"/>
  </w:num>
  <w:num w:numId="16" w16cid:durableId="1198353166">
    <w:abstractNumId w:val="19"/>
  </w:num>
  <w:num w:numId="17" w16cid:durableId="2079087897">
    <w:abstractNumId w:val="15"/>
  </w:num>
  <w:num w:numId="18" w16cid:durableId="233930456">
    <w:abstractNumId w:val="14"/>
  </w:num>
  <w:num w:numId="19" w16cid:durableId="379210690">
    <w:abstractNumId w:val="12"/>
  </w:num>
  <w:num w:numId="20" w16cid:durableId="1578127148">
    <w:abstractNumId w:val="11"/>
  </w:num>
  <w:num w:numId="21" w16cid:durableId="1419205382">
    <w:abstractNumId w:val="18"/>
  </w:num>
  <w:num w:numId="22" w16cid:durableId="7075329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5FF"/>
    <w:rsid w:val="00035AB5"/>
    <w:rsid w:val="00075784"/>
    <w:rsid w:val="000766B0"/>
    <w:rsid w:val="00084C01"/>
    <w:rsid w:val="00085C14"/>
    <w:rsid w:val="00096005"/>
    <w:rsid w:val="000B44B2"/>
    <w:rsid w:val="00123120"/>
    <w:rsid w:val="001505F3"/>
    <w:rsid w:val="001608F3"/>
    <w:rsid w:val="00185693"/>
    <w:rsid w:val="00192CCB"/>
    <w:rsid w:val="00196177"/>
    <w:rsid w:val="001B2846"/>
    <w:rsid w:val="001B6C9C"/>
    <w:rsid w:val="001C58CD"/>
    <w:rsid w:val="001F6A49"/>
    <w:rsid w:val="0022335B"/>
    <w:rsid w:val="00231204"/>
    <w:rsid w:val="002677A2"/>
    <w:rsid w:val="00272629"/>
    <w:rsid w:val="00274750"/>
    <w:rsid w:val="002835F1"/>
    <w:rsid w:val="002907A7"/>
    <w:rsid w:val="0029720C"/>
    <w:rsid w:val="002A4983"/>
    <w:rsid w:val="002C5ADC"/>
    <w:rsid w:val="002D67B5"/>
    <w:rsid w:val="002E4D07"/>
    <w:rsid w:val="00316E44"/>
    <w:rsid w:val="003229A5"/>
    <w:rsid w:val="003326E0"/>
    <w:rsid w:val="003336DE"/>
    <w:rsid w:val="0033449B"/>
    <w:rsid w:val="00340E9C"/>
    <w:rsid w:val="00353CB4"/>
    <w:rsid w:val="00363BFC"/>
    <w:rsid w:val="0039759F"/>
    <w:rsid w:val="003A4C51"/>
    <w:rsid w:val="003C10C7"/>
    <w:rsid w:val="003E5183"/>
    <w:rsid w:val="003E58A4"/>
    <w:rsid w:val="003F5A2E"/>
    <w:rsid w:val="003F7C43"/>
    <w:rsid w:val="00402667"/>
    <w:rsid w:val="00402AD0"/>
    <w:rsid w:val="004455C6"/>
    <w:rsid w:val="00447868"/>
    <w:rsid w:val="004604EF"/>
    <w:rsid w:val="00481D35"/>
    <w:rsid w:val="00486C77"/>
    <w:rsid w:val="00487779"/>
    <w:rsid w:val="004B4869"/>
    <w:rsid w:val="004C4606"/>
    <w:rsid w:val="004E54DA"/>
    <w:rsid w:val="0051081A"/>
    <w:rsid w:val="00522684"/>
    <w:rsid w:val="0053571F"/>
    <w:rsid w:val="00545A9E"/>
    <w:rsid w:val="00553B29"/>
    <w:rsid w:val="00554650"/>
    <w:rsid w:val="00564966"/>
    <w:rsid w:val="00571743"/>
    <w:rsid w:val="005A05D4"/>
    <w:rsid w:val="005B1A16"/>
    <w:rsid w:val="005C1398"/>
    <w:rsid w:val="005C2A64"/>
    <w:rsid w:val="005C7C52"/>
    <w:rsid w:val="005D4A66"/>
    <w:rsid w:val="005D6C1E"/>
    <w:rsid w:val="00610800"/>
    <w:rsid w:val="006121B9"/>
    <w:rsid w:val="00612A80"/>
    <w:rsid w:val="006333B7"/>
    <w:rsid w:val="00640DF9"/>
    <w:rsid w:val="00641B11"/>
    <w:rsid w:val="00641DB5"/>
    <w:rsid w:val="0064561D"/>
    <w:rsid w:val="0064743A"/>
    <w:rsid w:val="00653065"/>
    <w:rsid w:val="0065490F"/>
    <w:rsid w:val="00660BCA"/>
    <w:rsid w:val="00672F5A"/>
    <w:rsid w:val="00694D7E"/>
    <w:rsid w:val="006A43B5"/>
    <w:rsid w:val="006B6405"/>
    <w:rsid w:val="006C4B32"/>
    <w:rsid w:val="006C5AAC"/>
    <w:rsid w:val="007243C2"/>
    <w:rsid w:val="00763C70"/>
    <w:rsid w:val="007B106C"/>
    <w:rsid w:val="007B175D"/>
    <w:rsid w:val="007F27C0"/>
    <w:rsid w:val="00802B44"/>
    <w:rsid w:val="00806246"/>
    <w:rsid w:val="008101CC"/>
    <w:rsid w:val="00817327"/>
    <w:rsid w:val="00817ABF"/>
    <w:rsid w:val="0082609A"/>
    <w:rsid w:val="00896B92"/>
    <w:rsid w:val="008B4552"/>
    <w:rsid w:val="008D140F"/>
    <w:rsid w:val="008D643A"/>
    <w:rsid w:val="008F14E6"/>
    <w:rsid w:val="008F35FF"/>
    <w:rsid w:val="008F3B4C"/>
    <w:rsid w:val="00901F7B"/>
    <w:rsid w:val="00902BC8"/>
    <w:rsid w:val="0090312B"/>
    <w:rsid w:val="00931712"/>
    <w:rsid w:val="00941DB2"/>
    <w:rsid w:val="00992958"/>
    <w:rsid w:val="009A39A9"/>
    <w:rsid w:val="009B3059"/>
    <w:rsid w:val="009C7782"/>
    <w:rsid w:val="009F1FB6"/>
    <w:rsid w:val="009F62FA"/>
    <w:rsid w:val="00A00668"/>
    <w:rsid w:val="00A17671"/>
    <w:rsid w:val="00A22099"/>
    <w:rsid w:val="00A25652"/>
    <w:rsid w:val="00AB0C9D"/>
    <w:rsid w:val="00AB2B75"/>
    <w:rsid w:val="00AB518B"/>
    <w:rsid w:val="00AC28D5"/>
    <w:rsid w:val="00AC3A47"/>
    <w:rsid w:val="00AD113F"/>
    <w:rsid w:val="00AD5998"/>
    <w:rsid w:val="00AD5E94"/>
    <w:rsid w:val="00AE244C"/>
    <w:rsid w:val="00AE6965"/>
    <w:rsid w:val="00AF7018"/>
    <w:rsid w:val="00B22BC4"/>
    <w:rsid w:val="00B24FDE"/>
    <w:rsid w:val="00B35688"/>
    <w:rsid w:val="00B41E18"/>
    <w:rsid w:val="00B73951"/>
    <w:rsid w:val="00BB54E7"/>
    <w:rsid w:val="00BC2979"/>
    <w:rsid w:val="00BC6077"/>
    <w:rsid w:val="00BE6545"/>
    <w:rsid w:val="00C00A97"/>
    <w:rsid w:val="00C0612D"/>
    <w:rsid w:val="00C30D26"/>
    <w:rsid w:val="00C43950"/>
    <w:rsid w:val="00C452CC"/>
    <w:rsid w:val="00C47BB5"/>
    <w:rsid w:val="00C50CA4"/>
    <w:rsid w:val="00C73731"/>
    <w:rsid w:val="00CA062C"/>
    <w:rsid w:val="00CB5D40"/>
    <w:rsid w:val="00CC7B38"/>
    <w:rsid w:val="00CF1262"/>
    <w:rsid w:val="00CF4BD1"/>
    <w:rsid w:val="00D057E2"/>
    <w:rsid w:val="00D22047"/>
    <w:rsid w:val="00D30A38"/>
    <w:rsid w:val="00D51C01"/>
    <w:rsid w:val="00D65050"/>
    <w:rsid w:val="00D77CF0"/>
    <w:rsid w:val="00D80D68"/>
    <w:rsid w:val="00D90A16"/>
    <w:rsid w:val="00D946F2"/>
    <w:rsid w:val="00D979F5"/>
    <w:rsid w:val="00DA5219"/>
    <w:rsid w:val="00DA7185"/>
    <w:rsid w:val="00DA7E05"/>
    <w:rsid w:val="00DD33FF"/>
    <w:rsid w:val="00DF4E60"/>
    <w:rsid w:val="00DF7E5C"/>
    <w:rsid w:val="00E0493A"/>
    <w:rsid w:val="00E14247"/>
    <w:rsid w:val="00E26A07"/>
    <w:rsid w:val="00E4161A"/>
    <w:rsid w:val="00E43830"/>
    <w:rsid w:val="00E64A33"/>
    <w:rsid w:val="00EB550D"/>
    <w:rsid w:val="00EC699C"/>
    <w:rsid w:val="00EC77B0"/>
    <w:rsid w:val="00ED2085"/>
    <w:rsid w:val="00ED5825"/>
    <w:rsid w:val="00EE4BAE"/>
    <w:rsid w:val="00EE50FF"/>
    <w:rsid w:val="00EF0AC8"/>
    <w:rsid w:val="00F043D0"/>
    <w:rsid w:val="00F05E59"/>
    <w:rsid w:val="00F1016B"/>
    <w:rsid w:val="00F36033"/>
    <w:rsid w:val="00F50638"/>
    <w:rsid w:val="00F525CE"/>
    <w:rsid w:val="00F53824"/>
    <w:rsid w:val="00F54A0F"/>
    <w:rsid w:val="00F60E7D"/>
    <w:rsid w:val="00F65122"/>
    <w:rsid w:val="00F77F83"/>
    <w:rsid w:val="00F85557"/>
    <w:rsid w:val="00F9571A"/>
    <w:rsid w:val="00FA01BE"/>
    <w:rsid w:val="00FA64AF"/>
    <w:rsid w:val="00FA793F"/>
    <w:rsid w:val="00FA79BA"/>
    <w:rsid w:val="00FC5BA5"/>
    <w:rsid w:val="00FD35FB"/>
    <w:rsid w:val="00FF6F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34686"/>
  <w15:chartTrackingRefBased/>
  <w15:docId w15:val="{51EDC91C-38FC-4B4E-9E5F-45820B08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Open Sans"/>
        <w:sz w:val="21"/>
        <w:szCs w:val="21"/>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693"/>
    <w:pPr>
      <w:spacing w:after="120"/>
    </w:pPr>
  </w:style>
  <w:style w:type="paragraph" w:styleId="Heading1">
    <w:name w:val="heading 1"/>
    <w:basedOn w:val="Normal"/>
    <w:next w:val="Normal"/>
    <w:link w:val="Heading1Char"/>
    <w:uiPriority w:val="1"/>
    <w:qFormat/>
    <w:rsid w:val="00641DB5"/>
    <w:pPr>
      <w:pBdr>
        <w:bottom w:val="single" w:sz="2" w:space="1" w:color="1468A0"/>
      </w:pBdr>
      <w:spacing w:after="60"/>
      <w:outlineLvl w:val="0"/>
    </w:pPr>
    <w:rPr>
      <w:color w:val="15689F"/>
      <w:sz w:val="32"/>
      <w:szCs w:val="36"/>
    </w:rPr>
  </w:style>
  <w:style w:type="paragraph" w:styleId="Heading2">
    <w:name w:val="heading 2"/>
    <w:basedOn w:val="Normal"/>
    <w:next w:val="Normal"/>
    <w:link w:val="Heading2Char"/>
    <w:uiPriority w:val="2"/>
    <w:unhideWhenUsed/>
    <w:qFormat/>
    <w:rsid w:val="00641DB5"/>
    <w:pPr>
      <w:keepNext/>
      <w:numPr>
        <w:numId w:val="17"/>
      </w:numPr>
      <w:pBdr>
        <w:between w:val="single" w:sz="48" w:space="1" w:color="FFE0CC"/>
      </w:pBdr>
      <w:spacing w:after="60"/>
      <w:ind w:left="-221"/>
      <w:outlineLvl w:val="1"/>
    </w:pPr>
    <w:rPr>
      <w:color w:val="9BB23B"/>
      <w:sz w:val="28"/>
      <w:szCs w:val="32"/>
    </w:rPr>
  </w:style>
  <w:style w:type="paragraph" w:styleId="Heading3">
    <w:name w:val="heading 3"/>
    <w:basedOn w:val="Normal"/>
    <w:next w:val="Normal"/>
    <w:link w:val="Heading3Char"/>
    <w:uiPriority w:val="3"/>
    <w:unhideWhenUsed/>
    <w:qFormat/>
    <w:rsid w:val="0064743A"/>
    <w:pPr>
      <w:keepNext/>
      <w:pBdr>
        <w:left w:val="single" w:sz="36" w:space="4" w:color="9CB13B"/>
      </w:pBdr>
      <w:spacing w:after="60"/>
      <w:outlineLvl w:val="2"/>
    </w:pPr>
    <w:rPr>
      <w:b/>
      <w:bCs/>
      <w:color w:val="9BB23B"/>
      <w:sz w:val="22"/>
      <w:szCs w:val="28"/>
    </w:rPr>
  </w:style>
  <w:style w:type="paragraph" w:styleId="Heading4">
    <w:name w:val="heading 4"/>
    <w:basedOn w:val="Heading3"/>
    <w:next w:val="Normal"/>
    <w:link w:val="Heading4Char"/>
    <w:uiPriority w:val="4"/>
    <w:unhideWhenUsed/>
    <w:qFormat/>
    <w:rsid w:val="002A4983"/>
    <w:pPr>
      <w:pBdr>
        <w:left w:val="none" w:sz="0" w:space="0" w:color="auto"/>
      </w:pBdr>
      <w:outlineLvl w:val="3"/>
    </w:pPr>
    <w:rPr>
      <w:color w:val="auto"/>
      <w:sz w:val="20"/>
      <w:szCs w:val="24"/>
    </w:rPr>
  </w:style>
  <w:style w:type="paragraph" w:styleId="Heading5">
    <w:name w:val="heading 5"/>
    <w:basedOn w:val="Heading3"/>
    <w:next w:val="Normal"/>
    <w:link w:val="Heading5Char"/>
    <w:uiPriority w:val="5"/>
    <w:unhideWhenUsed/>
    <w:qFormat/>
    <w:rsid w:val="002A4983"/>
    <w:pPr>
      <w:pBdr>
        <w:left w:val="none" w:sz="0" w:space="0" w:color="auto"/>
      </w:pBdr>
      <w:outlineLvl w:val="4"/>
    </w:pPr>
    <w:rPr>
      <w:b w:val="0"/>
      <w:sz w:val="20"/>
      <w:szCs w:val="24"/>
    </w:rPr>
  </w:style>
  <w:style w:type="paragraph" w:styleId="Heading6">
    <w:name w:val="heading 6"/>
    <w:aliases w:val="ImageCaption"/>
    <w:basedOn w:val="Normal"/>
    <w:next w:val="Normal"/>
    <w:link w:val="Heading6Char"/>
    <w:uiPriority w:val="9"/>
    <w:unhideWhenUsed/>
    <w:qFormat/>
    <w:rsid w:val="00E0493A"/>
    <w:pPr>
      <w:outlineLvl w:val="5"/>
    </w:pPr>
    <w:rPr>
      <w:i/>
      <w:iCs/>
      <w:sz w:val="18"/>
      <w:szCs w:val="16"/>
    </w:rPr>
  </w:style>
  <w:style w:type="paragraph" w:styleId="Heading7">
    <w:name w:val="heading 7"/>
    <w:basedOn w:val="Normal"/>
    <w:next w:val="Normal"/>
    <w:link w:val="Heading7Char"/>
    <w:uiPriority w:val="9"/>
    <w:unhideWhenUsed/>
    <w:rsid w:val="00E0493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6333B7"/>
    <w:pPr>
      <w:jc w:val="center"/>
    </w:pPr>
    <w:rPr>
      <w:rFonts w:ascii="Montserrat" w:hAnsi="Montserrat"/>
      <w:color w:val="595959" w:themeColor="text1" w:themeTint="A6"/>
      <w:sz w:val="13"/>
      <w:szCs w:val="13"/>
    </w:rPr>
  </w:style>
  <w:style w:type="character" w:customStyle="1" w:styleId="HeaderChar">
    <w:name w:val="Header Char"/>
    <w:basedOn w:val="DefaultParagraphFont"/>
    <w:link w:val="Header"/>
    <w:uiPriority w:val="99"/>
    <w:rsid w:val="006333B7"/>
    <w:rPr>
      <w:rFonts w:ascii="Montserrat" w:hAnsi="Montserrat"/>
      <w:color w:val="595959" w:themeColor="text1" w:themeTint="A6"/>
      <w:sz w:val="13"/>
      <w:szCs w:val="13"/>
    </w:rPr>
  </w:style>
  <w:style w:type="paragraph" w:styleId="Footer">
    <w:name w:val="footer"/>
    <w:basedOn w:val="Normal"/>
    <w:link w:val="FooterChar"/>
    <w:uiPriority w:val="99"/>
    <w:unhideWhenUsed/>
    <w:rsid w:val="00D65050"/>
    <w:pPr>
      <w:tabs>
        <w:tab w:val="center" w:pos="4680"/>
        <w:tab w:val="right" w:pos="9360"/>
      </w:tabs>
    </w:pPr>
  </w:style>
  <w:style w:type="character" w:customStyle="1" w:styleId="FooterChar">
    <w:name w:val="Footer Char"/>
    <w:basedOn w:val="DefaultParagraphFont"/>
    <w:link w:val="Footer"/>
    <w:uiPriority w:val="99"/>
    <w:rsid w:val="00D65050"/>
  </w:style>
  <w:style w:type="character" w:styleId="PageNumber">
    <w:name w:val="page number"/>
    <w:basedOn w:val="DefaultParagraphFont"/>
    <w:uiPriority w:val="99"/>
    <w:semiHidden/>
    <w:unhideWhenUsed/>
    <w:rsid w:val="00EC699C"/>
  </w:style>
  <w:style w:type="character" w:customStyle="1" w:styleId="Heading1Char">
    <w:name w:val="Heading 1 Char"/>
    <w:basedOn w:val="DefaultParagraphFont"/>
    <w:link w:val="Heading1"/>
    <w:uiPriority w:val="1"/>
    <w:rsid w:val="00641DB5"/>
    <w:rPr>
      <w:color w:val="15689F"/>
      <w:sz w:val="32"/>
      <w:szCs w:val="36"/>
    </w:rPr>
  </w:style>
  <w:style w:type="paragraph" w:styleId="TOCHeading">
    <w:name w:val="TOC Heading"/>
    <w:basedOn w:val="Normal"/>
    <w:next w:val="Normal"/>
    <w:autoRedefine/>
    <w:uiPriority w:val="39"/>
    <w:unhideWhenUsed/>
    <w:qFormat/>
    <w:rsid w:val="006A43B5"/>
    <w:pPr>
      <w:spacing w:before="120" w:line="276" w:lineRule="auto"/>
    </w:pPr>
    <w:rPr>
      <w:color w:val="15689F"/>
      <w:sz w:val="24"/>
      <w:szCs w:val="28"/>
      <w:lang w:val="en-US"/>
    </w:rPr>
  </w:style>
  <w:style w:type="paragraph" w:styleId="TOC2">
    <w:name w:val="toc 2"/>
    <w:basedOn w:val="Normal"/>
    <w:next w:val="Normal"/>
    <w:autoRedefine/>
    <w:uiPriority w:val="39"/>
    <w:rsid w:val="00185693"/>
    <w:pPr>
      <w:tabs>
        <w:tab w:val="left" w:pos="1195"/>
        <w:tab w:val="right" w:leader="dot" w:pos="10790"/>
      </w:tabs>
      <w:ind w:left="720" w:hanging="360"/>
    </w:pPr>
    <w:rPr>
      <w:bCs/>
      <w:noProof/>
      <w:szCs w:val="22"/>
    </w:rPr>
  </w:style>
  <w:style w:type="paragraph" w:styleId="TOC1">
    <w:name w:val="toc 1"/>
    <w:basedOn w:val="Normal"/>
    <w:next w:val="Normal"/>
    <w:autoRedefine/>
    <w:uiPriority w:val="39"/>
    <w:rsid w:val="00CA062C"/>
    <w:pPr>
      <w:tabs>
        <w:tab w:val="right" w:leader="dot" w:pos="10790"/>
      </w:tabs>
      <w:spacing w:before="120"/>
    </w:pPr>
    <w:rPr>
      <w:bCs/>
      <w:iCs/>
      <w:noProof/>
    </w:rPr>
  </w:style>
  <w:style w:type="paragraph" w:styleId="TOC3">
    <w:name w:val="toc 3"/>
    <w:basedOn w:val="Normal"/>
    <w:next w:val="Normal"/>
    <w:autoRedefine/>
    <w:uiPriority w:val="39"/>
    <w:rsid w:val="00185693"/>
    <w:pPr>
      <w:tabs>
        <w:tab w:val="left" w:pos="960"/>
        <w:tab w:val="right" w:leader="dot" w:pos="10790"/>
      </w:tabs>
      <w:ind w:left="1080"/>
    </w:pPr>
    <w:rPr>
      <w:noProof/>
      <w:szCs w:val="20"/>
    </w:rPr>
  </w:style>
  <w:style w:type="paragraph" w:styleId="TOC4">
    <w:name w:val="toc 4"/>
    <w:basedOn w:val="Normal"/>
    <w:next w:val="Normal"/>
    <w:autoRedefine/>
    <w:uiPriority w:val="39"/>
    <w:semiHidden/>
    <w:unhideWhenUsed/>
    <w:rsid w:val="00522684"/>
    <w:pPr>
      <w:ind w:left="720"/>
    </w:pPr>
    <w:rPr>
      <w:sz w:val="20"/>
      <w:szCs w:val="20"/>
    </w:rPr>
  </w:style>
  <w:style w:type="paragraph" w:styleId="TOC5">
    <w:name w:val="toc 5"/>
    <w:basedOn w:val="Normal"/>
    <w:next w:val="Normal"/>
    <w:autoRedefine/>
    <w:uiPriority w:val="39"/>
    <w:semiHidden/>
    <w:unhideWhenUsed/>
    <w:rsid w:val="00522684"/>
    <w:pPr>
      <w:ind w:left="960"/>
    </w:pPr>
    <w:rPr>
      <w:sz w:val="20"/>
      <w:szCs w:val="20"/>
    </w:rPr>
  </w:style>
  <w:style w:type="paragraph" w:styleId="TOC6">
    <w:name w:val="toc 6"/>
    <w:basedOn w:val="Normal"/>
    <w:next w:val="Normal"/>
    <w:autoRedefine/>
    <w:uiPriority w:val="39"/>
    <w:semiHidden/>
    <w:unhideWhenUsed/>
    <w:rsid w:val="00522684"/>
    <w:pPr>
      <w:ind w:left="1200"/>
    </w:pPr>
    <w:rPr>
      <w:sz w:val="20"/>
      <w:szCs w:val="20"/>
    </w:rPr>
  </w:style>
  <w:style w:type="paragraph" w:styleId="TOC7">
    <w:name w:val="toc 7"/>
    <w:basedOn w:val="Normal"/>
    <w:next w:val="Normal"/>
    <w:autoRedefine/>
    <w:uiPriority w:val="39"/>
    <w:semiHidden/>
    <w:unhideWhenUsed/>
    <w:rsid w:val="00522684"/>
    <w:pPr>
      <w:ind w:left="1440"/>
    </w:pPr>
    <w:rPr>
      <w:sz w:val="20"/>
      <w:szCs w:val="20"/>
    </w:rPr>
  </w:style>
  <w:style w:type="paragraph" w:styleId="TOC8">
    <w:name w:val="toc 8"/>
    <w:basedOn w:val="Normal"/>
    <w:next w:val="Normal"/>
    <w:autoRedefine/>
    <w:uiPriority w:val="39"/>
    <w:semiHidden/>
    <w:unhideWhenUsed/>
    <w:rsid w:val="00522684"/>
    <w:pPr>
      <w:ind w:left="1680"/>
    </w:pPr>
    <w:rPr>
      <w:sz w:val="20"/>
      <w:szCs w:val="20"/>
    </w:rPr>
  </w:style>
  <w:style w:type="paragraph" w:styleId="TOC9">
    <w:name w:val="toc 9"/>
    <w:basedOn w:val="Normal"/>
    <w:next w:val="Normal"/>
    <w:autoRedefine/>
    <w:uiPriority w:val="39"/>
    <w:semiHidden/>
    <w:unhideWhenUsed/>
    <w:rsid w:val="00522684"/>
    <w:pPr>
      <w:ind w:left="1920"/>
    </w:pPr>
    <w:rPr>
      <w:sz w:val="20"/>
      <w:szCs w:val="20"/>
    </w:rPr>
  </w:style>
  <w:style w:type="paragraph" w:styleId="Title">
    <w:name w:val="Title"/>
    <w:basedOn w:val="Normal"/>
    <w:next w:val="Normal"/>
    <w:link w:val="TitleChar"/>
    <w:uiPriority w:val="9"/>
    <w:qFormat/>
    <w:rsid w:val="006A43B5"/>
    <w:pPr>
      <w:spacing w:after="60"/>
      <w:jc w:val="center"/>
    </w:pPr>
    <w:rPr>
      <w:rFonts w:eastAsiaTheme="minorEastAsia"/>
      <w:b/>
      <w:bCs/>
      <w:kern w:val="2"/>
      <w:sz w:val="36"/>
      <w:szCs w:val="36"/>
      <w:lang w:val="en-US" w:eastAsia="ja-JP"/>
    </w:rPr>
  </w:style>
  <w:style w:type="character" w:customStyle="1" w:styleId="TitleChar">
    <w:name w:val="Title Char"/>
    <w:basedOn w:val="DefaultParagraphFont"/>
    <w:link w:val="Title"/>
    <w:uiPriority w:val="9"/>
    <w:rsid w:val="00B41E18"/>
    <w:rPr>
      <w:rFonts w:eastAsiaTheme="minorEastAsia"/>
      <w:b/>
      <w:bCs/>
      <w:kern w:val="2"/>
      <w:sz w:val="36"/>
      <w:szCs w:val="36"/>
      <w:lang w:val="en-US" w:eastAsia="ja-JP"/>
    </w:rPr>
  </w:style>
  <w:style w:type="paragraph" w:styleId="Subtitle">
    <w:name w:val="Subtitle"/>
    <w:basedOn w:val="Normal"/>
    <w:next w:val="Normal"/>
    <w:link w:val="SubtitleChar"/>
    <w:uiPriority w:val="10"/>
    <w:qFormat/>
    <w:rsid w:val="006A43B5"/>
    <w:pPr>
      <w:jc w:val="center"/>
    </w:pPr>
    <w:rPr>
      <w:rFonts w:eastAsiaTheme="minorEastAsia"/>
      <w:color w:val="15689F"/>
      <w:kern w:val="2"/>
      <w:sz w:val="32"/>
      <w:szCs w:val="32"/>
      <w:lang w:val="en-US" w:eastAsia="ja-JP"/>
    </w:rPr>
  </w:style>
  <w:style w:type="character" w:customStyle="1" w:styleId="SubtitleChar">
    <w:name w:val="Subtitle Char"/>
    <w:basedOn w:val="DefaultParagraphFont"/>
    <w:link w:val="Subtitle"/>
    <w:uiPriority w:val="10"/>
    <w:rsid w:val="00B41E18"/>
    <w:rPr>
      <w:rFonts w:eastAsiaTheme="minorEastAsia"/>
      <w:color w:val="15689F"/>
      <w:kern w:val="2"/>
      <w:sz w:val="32"/>
      <w:szCs w:val="32"/>
      <w:lang w:val="en-US" w:eastAsia="ja-JP"/>
    </w:rPr>
  </w:style>
  <w:style w:type="character" w:customStyle="1" w:styleId="Heading2Char">
    <w:name w:val="Heading 2 Char"/>
    <w:basedOn w:val="DefaultParagraphFont"/>
    <w:link w:val="Heading2"/>
    <w:uiPriority w:val="2"/>
    <w:rsid w:val="00641DB5"/>
    <w:rPr>
      <w:color w:val="9BB23B"/>
      <w:sz w:val="28"/>
      <w:szCs w:val="32"/>
    </w:rPr>
  </w:style>
  <w:style w:type="character" w:customStyle="1" w:styleId="Heading3Char">
    <w:name w:val="Heading 3 Char"/>
    <w:basedOn w:val="DefaultParagraphFont"/>
    <w:link w:val="Heading3"/>
    <w:uiPriority w:val="3"/>
    <w:rsid w:val="0064743A"/>
    <w:rPr>
      <w:b/>
      <w:bCs/>
      <w:color w:val="9BB23B"/>
      <w:sz w:val="22"/>
      <w:szCs w:val="28"/>
    </w:rPr>
  </w:style>
  <w:style w:type="character" w:customStyle="1" w:styleId="Heading4Char">
    <w:name w:val="Heading 4 Char"/>
    <w:basedOn w:val="DefaultParagraphFont"/>
    <w:link w:val="Heading4"/>
    <w:uiPriority w:val="4"/>
    <w:rsid w:val="002A4983"/>
    <w:rPr>
      <w:b/>
      <w:bCs/>
      <w:sz w:val="20"/>
      <w:szCs w:val="24"/>
    </w:rPr>
  </w:style>
  <w:style w:type="character" w:customStyle="1" w:styleId="Heading5Char">
    <w:name w:val="Heading 5 Char"/>
    <w:basedOn w:val="DefaultParagraphFont"/>
    <w:link w:val="Heading5"/>
    <w:uiPriority w:val="5"/>
    <w:rsid w:val="002A4983"/>
    <w:rPr>
      <w:bCs/>
      <w:color w:val="9BB23B"/>
      <w:sz w:val="20"/>
      <w:szCs w:val="24"/>
    </w:rPr>
  </w:style>
  <w:style w:type="character" w:customStyle="1" w:styleId="Heading6Char">
    <w:name w:val="Heading 6 Char"/>
    <w:aliases w:val="ImageCaption Char"/>
    <w:basedOn w:val="DefaultParagraphFont"/>
    <w:link w:val="Heading6"/>
    <w:uiPriority w:val="9"/>
    <w:rsid w:val="00E0493A"/>
    <w:rPr>
      <w:i/>
      <w:iCs/>
      <w:sz w:val="18"/>
      <w:szCs w:val="16"/>
    </w:rPr>
  </w:style>
  <w:style w:type="paragraph" w:customStyle="1" w:styleId="HLCaution">
    <w:name w:val="HL Caution"/>
    <w:basedOn w:val="Normal"/>
    <w:next w:val="Normal"/>
    <w:uiPriority w:val="7"/>
    <w:qFormat/>
    <w:rsid w:val="00363BFC"/>
    <w:pPr>
      <w:pBdr>
        <w:top w:val="single" w:sz="48" w:space="1" w:color="FFE0CC"/>
        <w:left w:val="single" w:sz="48" w:space="4" w:color="FFE0CC"/>
        <w:bottom w:val="single" w:sz="48" w:space="1" w:color="FFE0CC"/>
        <w:right w:val="single" w:sz="48" w:space="4" w:color="FFE0CC"/>
      </w:pBdr>
      <w:shd w:val="clear" w:color="auto" w:fill="FFE0CC"/>
      <w:spacing w:before="120"/>
      <w:ind w:left="360" w:right="360"/>
      <w:mirrorIndents/>
      <w:jc w:val="center"/>
    </w:pPr>
    <w:rPr>
      <w:rFonts w:cs="Times New Roman (Body CS)"/>
      <w:color w:val="863604"/>
      <w:sz w:val="20"/>
      <w:szCs w:val="22"/>
    </w:rPr>
  </w:style>
  <w:style w:type="paragraph" w:customStyle="1" w:styleId="HLWarning">
    <w:name w:val="HL Warning"/>
    <w:basedOn w:val="Normal"/>
    <w:next w:val="Normal"/>
    <w:uiPriority w:val="8"/>
    <w:qFormat/>
    <w:rsid w:val="00363BFC"/>
    <w:pPr>
      <w:pBdr>
        <w:top w:val="single" w:sz="48" w:space="1" w:color="F8D7DB"/>
        <w:left w:val="single" w:sz="48" w:space="4" w:color="F8D7DB"/>
        <w:bottom w:val="single" w:sz="48" w:space="1" w:color="F8D7DB"/>
        <w:right w:val="single" w:sz="48" w:space="4" w:color="F8D7DB"/>
      </w:pBdr>
      <w:shd w:val="clear" w:color="auto" w:fill="F8D7DB"/>
      <w:spacing w:before="120"/>
      <w:ind w:left="360" w:right="360"/>
      <w:mirrorIndents/>
      <w:jc w:val="center"/>
    </w:pPr>
    <w:rPr>
      <w:color w:val="721C25"/>
      <w:sz w:val="20"/>
      <w:szCs w:val="22"/>
    </w:rPr>
  </w:style>
  <w:style w:type="character" w:styleId="Hyperlink">
    <w:name w:val="Hyperlink"/>
    <w:basedOn w:val="DefaultParagraphFont"/>
    <w:uiPriority w:val="99"/>
    <w:unhideWhenUsed/>
    <w:rsid w:val="00B35688"/>
    <w:rPr>
      <w:rFonts w:ascii="Montserrat" w:hAnsi="Montserrat"/>
      <w:b w:val="0"/>
      <w:i w:val="0"/>
      <w:color w:val="0563C1" w:themeColor="hyperlink"/>
      <w:u w:val="single"/>
    </w:rPr>
  </w:style>
  <w:style w:type="paragraph" w:customStyle="1" w:styleId="HLNote">
    <w:name w:val="HL Note"/>
    <w:basedOn w:val="Normal"/>
    <w:next w:val="Normal"/>
    <w:uiPriority w:val="6"/>
    <w:qFormat/>
    <w:rsid w:val="00363BFC"/>
    <w:pPr>
      <w:pBdr>
        <w:top w:val="single" w:sz="48" w:space="1" w:color="DBEACB"/>
        <w:left w:val="single" w:sz="48" w:space="4" w:color="DBEACB"/>
        <w:bottom w:val="single" w:sz="48" w:space="1" w:color="DBEACB"/>
        <w:right w:val="single" w:sz="48" w:space="4" w:color="DBEACB"/>
      </w:pBdr>
      <w:shd w:val="clear" w:color="auto" w:fill="DBEACB"/>
      <w:spacing w:before="120"/>
      <w:ind w:left="360" w:right="360"/>
      <w:mirrorIndents/>
      <w:jc w:val="center"/>
    </w:pPr>
    <w:rPr>
      <w:rFonts w:cs="Times New Roman (Body CS)"/>
      <w:color w:val="538135" w:themeColor="accent6" w:themeShade="BF"/>
      <w:sz w:val="20"/>
    </w:rPr>
  </w:style>
  <w:style w:type="character" w:customStyle="1" w:styleId="Heading7Char">
    <w:name w:val="Heading 7 Char"/>
    <w:basedOn w:val="DefaultParagraphFont"/>
    <w:link w:val="Heading7"/>
    <w:uiPriority w:val="9"/>
    <w:rsid w:val="00E0493A"/>
    <w:rPr>
      <w:rFonts w:asciiTheme="majorHAnsi" w:eastAsiaTheme="majorEastAsia" w:hAnsiTheme="majorHAnsi" w:cstheme="majorBidi"/>
      <w:i/>
      <w:iCs/>
      <w:color w:val="1F3763" w:themeColor="accent1" w:themeShade="7F"/>
    </w:rPr>
  </w:style>
  <w:style w:type="paragraph" w:styleId="ListParagraph">
    <w:name w:val="List Paragraph"/>
    <w:basedOn w:val="Normal"/>
    <w:uiPriority w:val="34"/>
    <w:qFormat/>
    <w:rsid w:val="00E0493A"/>
    <w:pPr>
      <w:ind w:left="720"/>
      <w:contextualSpacing/>
    </w:pPr>
  </w:style>
  <w:style w:type="character" w:styleId="UnresolvedMention">
    <w:name w:val="Unresolved Mention"/>
    <w:basedOn w:val="DefaultParagraphFont"/>
    <w:uiPriority w:val="99"/>
    <w:semiHidden/>
    <w:unhideWhenUsed/>
    <w:rsid w:val="008B4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kewlconsulting.com" TargetMode="External"/><Relationship Id="rId13" Type="http://schemas.openxmlformats.org/officeDocument/2006/relationships/hyperlink" Target="mailto:support@kewlconsulting.co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GoogleDrive-110268987216885996926/Shared%20drives/Kewl%20Consulting%20Internal/Templates/1.2%20Blank%20Inter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0AFB1-72D4-4513-872E-A471FE420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 Blank Internal.dotx</Template>
  <TotalTime>11</TotalTime>
  <Pages>4</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 Wierzbicki</cp:lastModifiedBy>
  <cp:revision>4</cp:revision>
  <cp:lastPrinted>2019-11-21T22:23:00Z</cp:lastPrinted>
  <dcterms:created xsi:type="dcterms:W3CDTF">2022-08-16T15:58:00Z</dcterms:created>
  <dcterms:modified xsi:type="dcterms:W3CDTF">2022-08-16T18:23:00Z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Verisk</vt:lpwstr>
  </property>
</Properties>
</file>